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4E68" w14:textId="77777777" w:rsidR="005C3D8D" w:rsidRDefault="005C3D8D" w:rsidP="00711E08"/>
    <w:p w14:paraId="141EC865" w14:textId="77777777" w:rsidR="005C3D8D" w:rsidRDefault="005971D2" w:rsidP="00D816A4">
      <w:pPr>
        <w:tabs>
          <w:tab w:val="left" w:pos="8010"/>
        </w:tabs>
        <w:jc w:val="right"/>
      </w:pPr>
      <w:r>
        <w:rPr>
          <w:noProof/>
        </w:rPr>
        <w:drawing>
          <wp:inline distT="0" distB="0" distL="0" distR="0" wp14:anchorId="1655A8BF" wp14:editId="6F3762A7">
            <wp:extent cx="762000" cy="481330"/>
            <wp:effectExtent l="0" t="0" r="0" b="0"/>
            <wp:docPr id="7" name="Picture 7" descr="N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NAV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481330"/>
                    </a:xfrm>
                    <a:prstGeom prst="rect">
                      <a:avLst/>
                    </a:prstGeom>
                    <a:noFill/>
                  </pic:spPr>
                </pic:pic>
              </a:graphicData>
            </a:graphic>
          </wp:inline>
        </w:drawing>
      </w:r>
    </w:p>
    <w:p w14:paraId="7BFA91A5" w14:textId="77777777" w:rsidR="005C3D8D" w:rsidRPr="00157E5E" w:rsidRDefault="005C3D8D" w:rsidP="00711E08">
      <w:pPr>
        <w:rPr>
          <w:sz w:val="24"/>
        </w:rPr>
      </w:pPr>
      <w:bookmarkStart w:id="0" w:name="txtSlett"/>
      <w:bookmarkEnd w:id="0"/>
    </w:p>
    <w:p w14:paraId="56B267AB" w14:textId="77777777" w:rsidR="004B3CF7" w:rsidRPr="00157E5E" w:rsidRDefault="004B3CF7" w:rsidP="00711E08">
      <w:pPr>
        <w:rPr>
          <w:sz w:val="24"/>
        </w:rPr>
      </w:pPr>
    </w:p>
    <w:tbl>
      <w:tblPr>
        <w:tblStyle w:val="Tabellrutenett"/>
        <w:tblpPr w:leftFromText="141" w:rightFromText="141" w:vertAnchor="text" w:horzAnchor="margin" w:tblpXSpec="right"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559"/>
      </w:tblGrid>
      <w:tr w:rsidR="00D5261A" w:rsidRPr="00157E5E" w14:paraId="1B602C87" w14:textId="77777777" w:rsidTr="02C600D3">
        <w:trPr>
          <w:tblHeader/>
        </w:trPr>
        <w:tc>
          <w:tcPr>
            <w:tcW w:w="988" w:type="dxa"/>
          </w:tcPr>
          <w:p w14:paraId="153FE75C" w14:textId="7FCABB4B" w:rsidR="00D5261A" w:rsidRPr="00157E5E" w:rsidRDefault="00A46F62" w:rsidP="00170B30">
            <w:pPr>
              <w:rPr>
                <w:sz w:val="24"/>
              </w:rPr>
            </w:pPr>
            <w:bookmarkStart w:id="1" w:name="lblvDato"/>
            <w:bookmarkEnd w:id="1"/>
            <w:r>
              <w:rPr>
                <w:sz w:val="24"/>
              </w:rPr>
              <w:t>Møtedato:</w:t>
            </w:r>
          </w:p>
        </w:tc>
        <w:tc>
          <w:tcPr>
            <w:tcW w:w="1559" w:type="dxa"/>
          </w:tcPr>
          <w:p w14:paraId="4F9B7EE6" w14:textId="669E09BB" w:rsidR="00D5261A" w:rsidRPr="00157E5E" w:rsidRDefault="59DA84F2" w:rsidP="02C600D3">
            <w:pPr>
              <w:rPr>
                <w:sz w:val="24"/>
              </w:rPr>
            </w:pPr>
            <w:bookmarkStart w:id="2" w:name="txtVDato"/>
            <w:bookmarkEnd w:id="2"/>
            <w:r w:rsidRPr="02C600D3">
              <w:rPr>
                <w:sz w:val="24"/>
              </w:rPr>
              <w:t>09</w:t>
            </w:r>
            <w:r w:rsidR="00A46F62" w:rsidRPr="02C600D3">
              <w:rPr>
                <w:sz w:val="24"/>
              </w:rPr>
              <w:t>.</w:t>
            </w:r>
            <w:r w:rsidR="4554C432" w:rsidRPr="02C600D3">
              <w:rPr>
                <w:sz w:val="24"/>
              </w:rPr>
              <w:t>03</w:t>
            </w:r>
            <w:r w:rsidR="00A46F62" w:rsidRPr="02C600D3">
              <w:rPr>
                <w:sz w:val="24"/>
              </w:rPr>
              <w:t>.2022</w:t>
            </w:r>
          </w:p>
        </w:tc>
      </w:tr>
    </w:tbl>
    <w:p w14:paraId="5398EAE4" w14:textId="77777777" w:rsidR="004B3CF7" w:rsidRPr="00157E5E" w:rsidRDefault="00EF1B56" w:rsidP="00711E08">
      <w:pPr>
        <w:rPr>
          <w:rFonts w:cs="Arial"/>
          <w:sz w:val="24"/>
        </w:rPr>
      </w:pPr>
      <w:bookmarkStart w:id="3" w:name="txtMottaker"/>
      <w:bookmarkEnd w:id="3"/>
      <w:r w:rsidRPr="00157E5E">
        <w:rPr>
          <w:rFonts w:cs="Arial"/>
          <w:sz w:val="24"/>
        </w:rPr>
        <w:t xml:space="preserve"> </w:t>
      </w:r>
    </w:p>
    <w:p w14:paraId="2C782158" w14:textId="4E7770EA" w:rsidR="004B3CF7" w:rsidRPr="00157E5E" w:rsidRDefault="004B3CF7" w:rsidP="00711E08">
      <w:pPr>
        <w:rPr>
          <w:rFonts w:cs="Arial"/>
          <w:sz w:val="24"/>
        </w:rPr>
      </w:pPr>
      <w:bookmarkStart w:id="4" w:name="txtAdresse"/>
      <w:bookmarkEnd w:id="4"/>
    </w:p>
    <w:p w14:paraId="17A3F1C1" w14:textId="77777777" w:rsidR="00F55131" w:rsidRPr="00157E5E" w:rsidRDefault="00EF1B56" w:rsidP="00711E08">
      <w:pPr>
        <w:rPr>
          <w:rFonts w:cs="Arial"/>
          <w:sz w:val="24"/>
        </w:rPr>
      </w:pPr>
      <w:bookmarkStart w:id="5" w:name="txtPost"/>
      <w:bookmarkEnd w:id="5"/>
      <w:r w:rsidRPr="00157E5E">
        <w:rPr>
          <w:rFonts w:cs="Arial"/>
          <w:sz w:val="24"/>
        </w:rPr>
        <w:t xml:space="preserve"> </w:t>
      </w:r>
    </w:p>
    <w:p w14:paraId="12CB7D21" w14:textId="688CE18E" w:rsidR="009A32FF" w:rsidRPr="00462845" w:rsidRDefault="00EF1B56" w:rsidP="00711E08">
      <w:pPr>
        <w:rPr>
          <w:b/>
          <w:bCs/>
          <w:sz w:val="24"/>
        </w:rPr>
      </w:pPr>
      <w:bookmarkStart w:id="6" w:name="txtAtt"/>
      <w:bookmarkEnd w:id="6"/>
      <w:r w:rsidRPr="00157E5E">
        <w:rPr>
          <w:rFonts w:cs="Arial"/>
          <w:sz w:val="24"/>
        </w:rPr>
        <w:t xml:space="preserve"> </w:t>
      </w:r>
      <w:r w:rsidR="002A70A1">
        <w:t xml:space="preserve">                                                                                                                          </w:t>
      </w:r>
      <w:r w:rsidR="002A70A1" w:rsidRPr="00462845">
        <w:rPr>
          <w:b/>
          <w:bCs/>
          <w:sz w:val="24"/>
        </w:rPr>
        <w:t xml:space="preserve"> </w:t>
      </w:r>
      <w:bookmarkStart w:id="7" w:name="txtNotat"/>
      <w:bookmarkEnd w:id="7"/>
      <w:r w:rsidR="00A46F62">
        <w:rPr>
          <w:b/>
          <w:bCs/>
          <w:sz w:val="24"/>
        </w:rPr>
        <w:t>// REFERAT</w:t>
      </w:r>
    </w:p>
    <w:p w14:paraId="238C0CAB" w14:textId="77777777" w:rsidR="000E315E" w:rsidRDefault="000E315E" w:rsidP="00711E08"/>
    <w:p w14:paraId="4ECEC001" w14:textId="77777777" w:rsidR="000E315E" w:rsidRDefault="000E315E" w:rsidP="00711E08"/>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7913"/>
      </w:tblGrid>
      <w:tr w:rsidR="0078422B" w14:paraId="12C9CDFF" w14:textId="77777777" w:rsidTr="02C600D3">
        <w:trPr>
          <w:cantSplit/>
          <w:tblHeader/>
        </w:trPr>
        <w:tc>
          <w:tcPr>
            <w:tcW w:w="0" w:type="auto"/>
          </w:tcPr>
          <w:p w14:paraId="6CA8D5EE" w14:textId="728BBFB5" w:rsidR="003810F5" w:rsidRPr="00FA1FE5" w:rsidRDefault="00A46F62" w:rsidP="008C709B">
            <w:pPr>
              <w:spacing w:line="276" w:lineRule="auto"/>
              <w:ind w:left="-108"/>
              <w:rPr>
                <w:sz w:val="24"/>
              </w:rPr>
            </w:pPr>
            <w:bookmarkStart w:id="8" w:name="bmTil"/>
            <w:bookmarkStart w:id="9" w:name="lblTilstede"/>
            <w:bookmarkStart w:id="10" w:name="lblDRef"/>
            <w:bookmarkEnd w:id="8"/>
            <w:bookmarkEnd w:id="9"/>
            <w:bookmarkEnd w:id="10"/>
            <w:proofErr w:type="gramStart"/>
            <w:r>
              <w:rPr>
                <w:sz w:val="24"/>
              </w:rPr>
              <w:t>Tilstede</w:t>
            </w:r>
            <w:proofErr w:type="gramEnd"/>
            <w:r>
              <w:rPr>
                <w:sz w:val="24"/>
              </w:rPr>
              <w:t>:</w:t>
            </w:r>
          </w:p>
        </w:tc>
        <w:tc>
          <w:tcPr>
            <w:tcW w:w="0" w:type="auto"/>
          </w:tcPr>
          <w:p w14:paraId="2423F70F" w14:textId="1EC124BE" w:rsidR="003810F5" w:rsidRPr="00157E5E" w:rsidRDefault="00DC00C6" w:rsidP="008C709B">
            <w:pPr>
              <w:rPr>
                <w:sz w:val="24"/>
              </w:rPr>
            </w:pPr>
            <w:bookmarkStart w:id="11" w:name="txtDRef"/>
            <w:bookmarkStart w:id="12" w:name="bmTil2"/>
            <w:bookmarkStart w:id="13" w:name="bmTilstede"/>
            <w:bookmarkEnd w:id="11"/>
            <w:bookmarkEnd w:id="12"/>
            <w:bookmarkEnd w:id="13"/>
            <w:r>
              <w:rPr>
                <w:sz w:val="24"/>
              </w:rPr>
              <w:t>Dag Frode Arnø</w:t>
            </w:r>
            <w:r w:rsidR="000A7304">
              <w:rPr>
                <w:sz w:val="24"/>
              </w:rPr>
              <w:t xml:space="preserve">, </w:t>
            </w:r>
            <w:r w:rsidR="00135DAC">
              <w:rPr>
                <w:sz w:val="24"/>
              </w:rPr>
              <w:t>Vibecke S</w:t>
            </w:r>
            <w:r w:rsidR="00F824EC">
              <w:rPr>
                <w:sz w:val="24"/>
              </w:rPr>
              <w:t xml:space="preserve">elliken, Maria Moss, Svein Egil Nordstrøm, </w:t>
            </w:r>
            <w:r w:rsidR="00751AFE">
              <w:rPr>
                <w:sz w:val="24"/>
              </w:rPr>
              <w:t>Eldbjørg Lia Ettestad</w:t>
            </w:r>
            <w:r w:rsidR="002B075C">
              <w:rPr>
                <w:sz w:val="24"/>
              </w:rPr>
              <w:t xml:space="preserve">, </w:t>
            </w:r>
            <w:r w:rsidR="00B33C7C">
              <w:rPr>
                <w:sz w:val="24"/>
              </w:rPr>
              <w:t>Stine Johansen, Gro</w:t>
            </w:r>
            <w:r w:rsidR="004310A6">
              <w:rPr>
                <w:sz w:val="24"/>
              </w:rPr>
              <w:t xml:space="preserve"> B. Rohde</w:t>
            </w:r>
            <w:r w:rsidR="0078422B">
              <w:rPr>
                <w:sz w:val="24"/>
              </w:rPr>
              <w:t xml:space="preserve"> og Torunn Didriksen</w:t>
            </w:r>
          </w:p>
        </w:tc>
      </w:tr>
      <w:tr w:rsidR="0078422B" w14:paraId="3DEBE003" w14:textId="77777777" w:rsidTr="02C600D3">
        <w:trPr>
          <w:cantSplit/>
        </w:trPr>
        <w:tc>
          <w:tcPr>
            <w:tcW w:w="0" w:type="auto"/>
          </w:tcPr>
          <w:p w14:paraId="62F0776B" w14:textId="3B9AC09C" w:rsidR="003810F5" w:rsidRPr="00FA1FE5" w:rsidRDefault="00A46F62" w:rsidP="008C709B">
            <w:pPr>
              <w:spacing w:line="276" w:lineRule="auto"/>
              <w:ind w:left="-108"/>
              <w:rPr>
                <w:sz w:val="24"/>
              </w:rPr>
            </w:pPr>
            <w:bookmarkStart w:id="14" w:name="lblVRef"/>
            <w:bookmarkStart w:id="15" w:name="bmFra"/>
            <w:bookmarkStart w:id="16" w:name="lblForfall"/>
            <w:bookmarkEnd w:id="14"/>
            <w:bookmarkEnd w:id="15"/>
            <w:bookmarkEnd w:id="16"/>
            <w:r>
              <w:rPr>
                <w:sz w:val="24"/>
              </w:rPr>
              <w:t>Forfall</w:t>
            </w:r>
            <w:r w:rsidR="0035015C">
              <w:rPr>
                <w:sz w:val="24"/>
              </w:rPr>
              <w:t>:</w:t>
            </w:r>
          </w:p>
        </w:tc>
        <w:tc>
          <w:tcPr>
            <w:tcW w:w="0" w:type="auto"/>
          </w:tcPr>
          <w:p w14:paraId="19BF90C7" w14:textId="72AB5879" w:rsidR="003810F5" w:rsidRPr="00157E5E" w:rsidRDefault="00065EF1" w:rsidP="730A36DA">
            <w:pPr>
              <w:rPr>
                <w:sz w:val="24"/>
              </w:rPr>
            </w:pPr>
            <w:bookmarkStart w:id="17" w:name="txtVRef"/>
            <w:bookmarkStart w:id="18" w:name="bmGruppe"/>
            <w:bookmarkStart w:id="19" w:name="bmForfall"/>
            <w:bookmarkEnd w:id="17"/>
            <w:bookmarkEnd w:id="18"/>
            <w:bookmarkEnd w:id="19"/>
            <w:r w:rsidRPr="730A36DA">
              <w:rPr>
                <w:sz w:val="24"/>
              </w:rPr>
              <w:t>Eirin Sundberg</w:t>
            </w:r>
            <w:r w:rsidR="0027484B">
              <w:rPr>
                <w:sz w:val="24"/>
              </w:rPr>
              <w:t xml:space="preserve">, </w:t>
            </w:r>
            <w:r w:rsidR="0027484B">
              <w:rPr>
                <w:sz w:val="24"/>
              </w:rPr>
              <w:t>Malin Skåtun,</w:t>
            </w:r>
            <w:r w:rsidR="003C625A">
              <w:rPr>
                <w:sz w:val="24"/>
              </w:rPr>
              <w:t xml:space="preserve"> </w:t>
            </w:r>
            <w:r w:rsidR="003C625A">
              <w:rPr>
                <w:sz w:val="24"/>
              </w:rPr>
              <w:t xml:space="preserve">Cecilie </w:t>
            </w:r>
            <w:proofErr w:type="spellStart"/>
            <w:r w:rsidR="003C625A">
              <w:rPr>
                <w:sz w:val="24"/>
              </w:rPr>
              <w:t>Giil</w:t>
            </w:r>
            <w:proofErr w:type="spellEnd"/>
            <w:r w:rsidR="003C625A">
              <w:rPr>
                <w:sz w:val="24"/>
              </w:rPr>
              <w:t>, Sven Hansen,</w:t>
            </w:r>
            <w:r w:rsidR="003C625A">
              <w:rPr>
                <w:sz w:val="24"/>
              </w:rPr>
              <w:t xml:space="preserve"> </w:t>
            </w:r>
            <w:r w:rsidR="003C625A">
              <w:rPr>
                <w:sz w:val="24"/>
              </w:rPr>
              <w:t xml:space="preserve">Elin Maagerø Jakobsen, Leif </w:t>
            </w:r>
            <w:proofErr w:type="spellStart"/>
            <w:r w:rsidR="003C625A">
              <w:rPr>
                <w:sz w:val="24"/>
              </w:rPr>
              <w:t>Lelge</w:t>
            </w:r>
            <w:proofErr w:type="spellEnd"/>
            <w:r w:rsidR="003C625A">
              <w:rPr>
                <w:sz w:val="24"/>
              </w:rPr>
              <w:t xml:space="preserve"> Svae,</w:t>
            </w:r>
          </w:p>
          <w:p w14:paraId="3E221E29" w14:textId="40FD9087" w:rsidR="003810F5" w:rsidRPr="00157E5E" w:rsidRDefault="003810F5" w:rsidP="730A36DA">
            <w:pPr>
              <w:rPr>
                <w:sz w:val="24"/>
              </w:rPr>
            </w:pPr>
          </w:p>
        </w:tc>
      </w:tr>
      <w:tr w:rsidR="0078422B" w14:paraId="5DA7D67F" w14:textId="77777777" w:rsidTr="02C600D3">
        <w:trPr>
          <w:cantSplit/>
        </w:trPr>
        <w:tc>
          <w:tcPr>
            <w:tcW w:w="0" w:type="auto"/>
          </w:tcPr>
          <w:p w14:paraId="1CFDBA1E" w14:textId="158BEEA1" w:rsidR="003810F5" w:rsidRPr="00FA1FE5" w:rsidRDefault="00A46F62" w:rsidP="008C709B">
            <w:pPr>
              <w:spacing w:line="276" w:lineRule="auto"/>
              <w:ind w:left="-108"/>
              <w:rPr>
                <w:sz w:val="24"/>
              </w:rPr>
            </w:pPr>
            <w:bookmarkStart w:id="20" w:name="lblBrukernavn"/>
            <w:bookmarkStart w:id="21" w:name="lblReferent"/>
            <w:bookmarkEnd w:id="20"/>
            <w:bookmarkEnd w:id="21"/>
            <w:r>
              <w:rPr>
                <w:sz w:val="24"/>
              </w:rPr>
              <w:t>Referent:</w:t>
            </w:r>
          </w:p>
        </w:tc>
        <w:tc>
          <w:tcPr>
            <w:tcW w:w="0" w:type="auto"/>
          </w:tcPr>
          <w:p w14:paraId="4CD9E15F" w14:textId="162DAD19" w:rsidR="003810F5" w:rsidRPr="00157E5E" w:rsidRDefault="3B512295" w:rsidP="02C600D3">
            <w:pPr>
              <w:rPr>
                <w:sz w:val="24"/>
              </w:rPr>
            </w:pPr>
            <w:bookmarkStart w:id="22" w:name="txtBrukernavn"/>
            <w:bookmarkStart w:id="23" w:name="bmReferent"/>
            <w:bookmarkEnd w:id="22"/>
            <w:bookmarkEnd w:id="23"/>
            <w:r w:rsidRPr="02C600D3">
              <w:rPr>
                <w:sz w:val="24"/>
              </w:rPr>
              <w:t>Dag Frode</w:t>
            </w:r>
          </w:p>
        </w:tc>
      </w:tr>
    </w:tbl>
    <w:p w14:paraId="0ADCAFF0" w14:textId="397885EA" w:rsidR="0097203A" w:rsidRPr="000D159A" w:rsidRDefault="00A46F62" w:rsidP="00711E08">
      <w:pPr>
        <w:rPr>
          <w:sz w:val="24"/>
        </w:rPr>
      </w:pPr>
      <w:bookmarkStart w:id="24" w:name="bmKopiTil"/>
      <w:bookmarkEnd w:id="24"/>
      <w:r>
        <w:rPr>
          <w:sz w:val="24"/>
        </w:rPr>
        <w:t>Kopi til:       Arkiv</w:t>
      </w:r>
      <w:r w:rsidR="001803EC" w:rsidRPr="000D159A">
        <w:rPr>
          <w:sz w:val="24"/>
        </w:rPr>
        <w:t xml:space="preserve">    </w:t>
      </w:r>
      <w:r w:rsidR="005924B1" w:rsidRPr="000D159A">
        <w:rPr>
          <w:sz w:val="24"/>
        </w:rPr>
        <w:t xml:space="preserve">  </w:t>
      </w:r>
      <w:r w:rsidR="001803EC" w:rsidRPr="000D159A">
        <w:rPr>
          <w:sz w:val="24"/>
        </w:rPr>
        <w:t xml:space="preserve"> </w:t>
      </w:r>
    </w:p>
    <w:p w14:paraId="4F564FF2" w14:textId="77777777" w:rsidR="004B3CF7" w:rsidRDefault="005924B1" w:rsidP="00711E08">
      <w:r>
        <w:t xml:space="preserve"> </w:t>
      </w:r>
      <w:r w:rsidR="00547674">
        <w:tab/>
      </w:r>
      <w:r>
        <w:t xml:space="preserve"> </w:t>
      </w:r>
      <w:r w:rsidR="00547674">
        <w:tab/>
      </w:r>
    </w:p>
    <w:p w14:paraId="3D45D4E0" w14:textId="77777777" w:rsidR="004B3CF7" w:rsidRDefault="004B3CF7" w:rsidP="00711E08"/>
    <w:p w14:paraId="32E3B166" w14:textId="6F4B4001" w:rsidR="004B3CF7" w:rsidRDefault="00A46F62" w:rsidP="02C600D3">
      <w:pPr>
        <w:pStyle w:val="Overskrift1NAV"/>
        <w:rPr>
          <w:sz w:val="32"/>
          <w:szCs w:val="32"/>
        </w:rPr>
      </w:pPr>
      <w:bookmarkStart w:id="25" w:name="txtOverskrift"/>
      <w:bookmarkEnd w:id="25"/>
      <w:r w:rsidRPr="02C600D3">
        <w:rPr>
          <w:sz w:val="32"/>
          <w:szCs w:val="32"/>
        </w:rPr>
        <w:t>Møte i Medvirkningsutvalget</w:t>
      </w:r>
      <w:r w:rsidR="00706FC2" w:rsidRPr="02C600D3">
        <w:rPr>
          <w:sz w:val="32"/>
          <w:szCs w:val="32"/>
        </w:rPr>
        <w:t xml:space="preserve"> </w:t>
      </w:r>
      <w:r w:rsidR="4AE98DC9" w:rsidRPr="02C600D3">
        <w:rPr>
          <w:sz w:val="32"/>
          <w:szCs w:val="32"/>
        </w:rPr>
        <w:t>9</w:t>
      </w:r>
      <w:r w:rsidR="004310A6" w:rsidRPr="02C600D3">
        <w:rPr>
          <w:sz w:val="32"/>
          <w:szCs w:val="32"/>
        </w:rPr>
        <w:t xml:space="preserve">. </w:t>
      </w:r>
      <w:r w:rsidR="3B7C1025" w:rsidRPr="02C600D3">
        <w:rPr>
          <w:sz w:val="32"/>
          <w:szCs w:val="32"/>
        </w:rPr>
        <w:t>mars 2023</w:t>
      </w:r>
      <w:bookmarkStart w:id="26" w:name="txtTekst"/>
      <w:bookmarkEnd w:id="26"/>
    </w:p>
    <w:p w14:paraId="0238977F" w14:textId="7B024C9C" w:rsidR="02C600D3" w:rsidRDefault="02C600D3" w:rsidP="02C600D3"/>
    <w:p w14:paraId="47B41881" w14:textId="1725A726" w:rsidR="3B7C1025" w:rsidRDefault="3B7C1025" w:rsidP="02C600D3">
      <w:r w:rsidRPr="02C600D3">
        <w:rPr>
          <w:b/>
          <w:bCs/>
        </w:rPr>
        <w:t>Sak 1/23 Faste poster og oppfølgingssaker</w:t>
      </w:r>
    </w:p>
    <w:p w14:paraId="704E3CD7" w14:textId="2E424E92" w:rsidR="007E564E" w:rsidRPr="0071633E" w:rsidRDefault="007E564E" w:rsidP="0071633E">
      <w:pPr>
        <w:pStyle w:val="Listeavsnitt"/>
        <w:numPr>
          <w:ilvl w:val="0"/>
          <w:numId w:val="5"/>
        </w:numPr>
        <w:rPr>
          <w:b/>
          <w:bCs/>
        </w:rPr>
      </w:pPr>
      <w:r>
        <w:t>Personalendringer:</w:t>
      </w:r>
    </w:p>
    <w:p w14:paraId="40CD0F3B" w14:textId="223AB951" w:rsidR="0071633E" w:rsidRPr="001A5ECE" w:rsidRDefault="0071633E" w:rsidP="0071633E">
      <w:pPr>
        <w:pStyle w:val="Listeavsnitt"/>
        <w:numPr>
          <w:ilvl w:val="1"/>
          <w:numId w:val="5"/>
        </w:numPr>
        <w:rPr>
          <w:b/>
          <w:bCs/>
        </w:rPr>
      </w:pPr>
      <w:r>
        <w:t>På avdeling for Logistikk, Teknikk og Innkjøp</w:t>
      </w:r>
      <w:r w:rsidR="00C52CEA">
        <w:t xml:space="preserve"> har en tekniker nettopp sluttet. En har sagt opp og går oppsigelsestid ut mars.</w:t>
      </w:r>
    </w:p>
    <w:p w14:paraId="0E8E34E7" w14:textId="6D287993" w:rsidR="001A5ECE" w:rsidRPr="001A5ECE" w:rsidRDefault="001A5ECE" w:rsidP="001A5ECE">
      <w:pPr>
        <w:pStyle w:val="Listeavsnitt"/>
        <w:numPr>
          <w:ilvl w:val="0"/>
          <w:numId w:val="5"/>
        </w:numPr>
        <w:rPr>
          <w:b/>
          <w:bCs/>
        </w:rPr>
      </w:pPr>
      <w:r>
        <w:t>Økonomi:</w:t>
      </w:r>
    </w:p>
    <w:p w14:paraId="44CCFD81" w14:textId="1CFECC3B" w:rsidR="001A5ECE" w:rsidRPr="00AC6CD3" w:rsidRDefault="001A5ECD" w:rsidP="001A5ECE">
      <w:pPr>
        <w:pStyle w:val="Listeavsnitt"/>
        <w:numPr>
          <w:ilvl w:val="1"/>
          <w:numId w:val="5"/>
        </w:numPr>
        <w:rPr>
          <w:b/>
          <w:bCs/>
        </w:rPr>
      </w:pPr>
      <w:r>
        <w:t xml:space="preserve">Tildeling av midler er gjort og budsjett for Hjelpemiddelsentralen i Vestfold og Telemark er under utarbeidelse. </w:t>
      </w:r>
      <w:r w:rsidR="0007096F">
        <w:t>Det blir svært krevende å få budsjettet til å gå i balanse</w:t>
      </w:r>
      <w:r w:rsidR="00035A1B">
        <w:t>.</w:t>
      </w:r>
      <w:r w:rsidR="005E1B9C">
        <w:t xml:space="preserve"> Det er trange tider </w:t>
      </w:r>
      <w:r w:rsidR="003179AF">
        <w:t xml:space="preserve">i </w:t>
      </w:r>
      <w:r w:rsidR="00864FCB">
        <w:t xml:space="preserve">hele </w:t>
      </w:r>
      <w:r w:rsidR="003179AF">
        <w:t>NAV</w:t>
      </w:r>
      <w:r w:rsidR="00864FCB">
        <w:t xml:space="preserve"> Hjelpemidler og </w:t>
      </w:r>
      <w:r w:rsidR="008905DA">
        <w:t xml:space="preserve">Tilrettelegging, så dette er ikke spesielt for </w:t>
      </w:r>
      <w:r w:rsidR="00D928DB">
        <w:t>vår sentral.</w:t>
      </w:r>
    </w:p>
    <w:p w14:paraId="4B6AD297" w14:textId="4C666B2E" w:rsidR="00AC6CD3" w:rsidRPr="00AC6CD3" w:rsidRDefault="00AC6CD3" w:rsidP="00AC6CD3">
      <w:pPr>
        <w:pStyle w:val="Listeavsnitt"/>
        <w:numPr>
          <w:ilvl w:val="0"/>
          <w:numId w:val="5"/>
        </w:numPr>
        <w:rPr>
          <w:b/>
          <w:bCs/>
        </w:rPr>
      </w:pPr>
      <w:r>
        <w:t>Runde rundt bordet:</w:t>
      </w:r>
    </w:p>
    <w:p w14:paraId="102AA9EB" w14:textId="6085ECDB" w:rsidR="00AC6CD3" w:rsidRPr="00BF2112" w:rsidRDefault="00011C38" w:rsidP="00AC6CD3">
      <w:pPr>
        <w:pStyle w:val="Listeavsnitt"/>
        <w:numPr>
          <w:ilvl w:val="1"/>
          <w:numId w:val="5"/>
        </w:numPr>
        <w:rPr>
          <w:b/>
          <w:bCs/>
        </w:rPr>
      </w:pPr>
      <w:r>
        <w:t>AKT</w:t>
      </w:r>
      <w:r w:rsidR="00037F6A">
        <w:t>-</w:t>
      </w:r>
      <w:r>
        <w:t xml:space="preserve">26 oppleves som et lotteri. Tildelte midler er oppbrukt få dager ut i nytt år og det oppleves tilfeldig hvem som får og ikke får, blant annet avhengig av </w:t>
      </w:r>
      <w:r w:rsidR="00B739DE">
        <w:t>hvordan man sender søknad og når den ankommer, saksbehandlingstid med mer.</w:t>
      </w:r>
    </w:p>
    <w:p w14:paraId="1EC742CA" w14:textId="1D6ED14B" w:rsidR="00BF2112" w:rsidRPr="009F34F7" w:rsidRDefault="00711B6B" w:rsidP="00AC6CD3">
      <w:pPr>
        <w:pStyle w:val="Listeavsnitt"/>
        <w:numPr>
          <w:ilvl w:val="1"/>
          <w:numId w:val="5"/>
        </w:numPr>
        <w:rPr>
          <w:b/>
          <w:bCs/>
        </w:rPr>
      </w:pPr>
      <w:r>
        <w:t>SAFO</w:t>
      </w:r>
      <w:r w:rsidR="004E39ED">
        <w:t xml:space="preserve"> </w:t>
      </w:r>
      <w:r w:rsidR="003F4662">
        <w:t xml:space="preserve">tar opp </w:t>
      </w:r>
      <w:r w:rsidR="00F658AC">
        <w:t>r</w:t>
      </w:r>
      <w:r w:rsidR="00CB1F9E">
        <w:t>esultater fra</w:t>
      </w:r>
      <w:r w:rsidR="004619D5">
        <w:t xml:space="preserve"> en</w:t>
      </w:r>
      <w:r w:rsidR="004E39ED">
        <w:t xml:space="preserve"> </w:t>
      </w:r>
      <w:r w:rsidR="00772DC1">
        <w:t>undersøkelse</w:t>
      </w:r>
      <w:r w:rsidR="006506B4">
        <w:t xml:space="preserve"> om</w:t>
      </w:r>
      <w:r w:rsidR="00CB277B">
        <w:t xml:space="preserve"> h</w:t>
      </w:r>
      <w:r w:rsidR="005366B0">
        <w:t>jelpemidler</w:t>
      </w:r>
      <w:r w:rsidR="00705CAB">
        <w:t xml:space="preserve"> </w:t>
      </w:r>
      <w:r w:rsidR="00C10B19">
        <w:t xml:space="preserve">til bruk utenfor hjemmet + </w:t>
      </w:r>
      <w:r w:rsidR="00F82F2A">
        <w:t>A</w:t>
      </w:r>
      <w:r w:rsidR="00E31587">
        <w:t>KT</w:t>
      </w:r>
      <w:r w:rsidR="00037F6A">
        <w:t>-</w:t>
      </w:r>
      <w:r w:rsidR="00F82F2A">
        <w:t>26</w:t>
      </w:r>
      <w:r w:rsidR="005F646E">
        <w:t>-midler</w:t>
      </w:r>
      <w:r w:rsidR="00CB277B">
        <w:t>. Det</w:t>
      </w:r>
      <w:r w:rsidR="00A201ED">
        <w:t xml:space="preserve"> viser</w:t>
      </w:r>
      <w:r w:rsidR="00694A4C">
        <w:t xml:space="preserve"> seg at </w:t>
      </w:r>
      <w:r w:rsidR="0013725E">
        <w:t>slike hjelpemidler</w:t>
      </w:r>
      <w:r w:rsidR="004E5892">
        <w:t xml:space="preserve"> i stor grad </w:t>
      </w:r>
      <w:r w:rsidR="00AF0578">
        <w:t>tilfaller</w:t>
      </w:r>
      <w:r w:rsidR="00AF0578">
        <w:t xml:space="preserve"> </w:t>
      </w:r>
      <w:r w:rsidR="004E5892">
        <w:t>menn, noe som kan oppleves diskriminerende for kvinner. Noe av forklaringen på dette kan tilskrives «tradisjonelle kjønnsrollemønstre»</w:t>
      </w:r>
      <w:r w:rsidR="00F61670">
        <w:t>. K</w:t>
      </w:r>
      <w:r w:rsidR="005329FC">
        <w:t>ommunene oppfordres til å være oppmerksomme på forholde</w:t>
      </w:r>
      <w:r w:rsidR="00C26DE6">
        <w:t>t</w:t>
      </w:r>
      <w:r w:rsidR="005329FC">
        <w:t>.</w:t>
      </w:r>
    </w:p>
    <w:p w14:paraId="0700984F" w14:textId="6F21BC1E" w:rsidR="009F34F7" w:rsidRDefault="009F34F7" w:rsidP="009F34F7">
      <w:pPr>
        <w:rPr>
          <w:b/>
          <w:bCs/>
        </w:rPr>
      </w:pPr>
    </w:p>
    <w:p w14:paraId="7C3AC3FB" w14:textId="37FE4DD6" w:rsidR="009F34F7" w:rsidRPr="009F34F7" w:rsidRDefault="00A717FD" w:rsidP="009F34F7">
      <w:pPr>
        <w:rPr>
          <w:b/>
          <w:bCs/>
        </w:rPr>
      </w:pPr>
      <w:r>
        <w:rPr>
          <w:b/>
          <w:bCs/>
        </w:rPr>
        <w:t>Sak 2/23</w:t>
      </w:r>
      <w:r w:rsidR="00103E23" w:rsidRPr="00103E23">
        <w:t xml:space="preserve"> </w:t>
      </w:r>
      <w:r w:rsidR="00103E23" w:rsidRPr="00103E23">
        <w:rPr>
          <w:b/>
          <w:bCs/>
        </w:rPr>
        <w:t>Hjelpemidler som er over 10 - 15 år som må skiftes ut v/ Gro Rohde</w:t>
      </w:r>
    </w:p>
    <w:p w14:paraId="0F51A123" w14:textId="77777777" w:rsidR="00371DBD" w:rsidRPr="00371DBD" w:rsidRDefault="00371DBD" w:rsidP="00371DBD">
      <w:pPr>
        <w:rPr>
          <w:rFonts w:cs="Arial"/>
          <w:szCs w:val="22"/>
        </w:rPr>
      </w:pPr>
      <w:r w:rsidRPr="00371DBD">
        <w:rPr>
          <w:rFonts w:cs="Arial"/>
          <w:szCs w:val="22"/>
        </w:rPr>
        <w:t xml:space="preserve">NAV har retningslinjer for bytte av gamle hjelpemidler. </w:t>
      </w:r>
    </w:p>
    <w:p w14:paraId="499F7A5B" w14:textId="07550D04" w:rsidR="00371DBD" w:rsidRDefault="00371DBD" w:rsidP="00371DBD">
      <w:pPr>
        <w:rPr>
          <w:rFonts w:cs="Arial"/>
          <w:szCs w:val="22"/>
        </w:rPr>
      </w:pPr>
      <w:r w:rsidRPr="00371DBD">
        <w:rPr>
          <w:rFonts w:cs="Arial"/>
          <w:szCs w:val="22"/>
        </w:rPr>
        <w:t>SAFO v/ Gro Rohde har noen tanker og spørsmål hun ønsker å drøfte.:</w:t>
      </w:r>
      <w:r w:rsidRPr="00371DBD">
        <w:rPr>
          <w:rFonts w:cs="Arial"/>
          <w:szCs w:val="22"/>
        </w:rPr>
        <w:br/>
        <w:t>Det er ikke alltid mulig å få byttet til helt lik. Gammel løsning ute hos bruker fungerer, er uten feil - blir det ikke helt feil bruk av ressurser i sparetider? Det som er på rammeavtale vil ikke alltid fungere for bruker, kan sette vedkommende tilbake, bli mer hjelpeløs. Hva er alternativet? Søke tilsvarende på disp</w:t>
      </w:r>
      <w:r w:rsidR="006B4167">
        <w:rPr>
          <w:rFonts w:cs="Arial"/>
          <w:szCs w:val="22"/>
        </w:rPr>
        <w:t>ensasjon</w:t>
      </w:r>
      <w:r w:rsidRPr="00371DBD">
        <w:rPr>
          <w:rFonts w:cs="Arial"/>
          <w:szCs w:val="22"/>
        </w:rPr>
        <w:t xml:space="preserve"> om det finnes? Når det skal spares og innskrenkes bør man ikke da se på "uvettig kasting" av hjelpemidler som er daglig i bruk og som fungerer helt fint?</w:t>
      </w:r>
    </w:p>
    <w:p w14:paraId="6D78A72F" w14:textId="543FF190" w:rsidR="00371DBD" w:rsidRDefault="004E4580" w:rsidP="00371DBD">
      <w:pPr>
        <w:pStyle w:val="Listeavsnitt"/>
        <w:numPr>
          <w:ilvl w:val="0"/>
          <w:numId w:val="7"/>
        </w:numPr>
        <w:rPr>
          <w:rFonts w:cs="Arial"/>
          <w:szCs w:val="22"/>
        </w:rPr>
      </w:pPr>
      <w:r>
        <w:rPr>
          <w:rFonts w:cs="Arial"/>
          <w:szCs w:val="22"/>
        </w:rPr>
        <w:t xml:space="preserve">De byttene som det refereres til har med sikkerhet </w:t>
      </w:r>
      <w:r w:rsidR="00E10F15">
        <w:rPr>
          <w:rFonts w:cs="Arial"/>
          <w:szCs w:val="22"/>
        </w:rPr>
        <w:t>å gjøre. Det er sentral</w:t>
      </w:r>
      <w:r w:rsidR="001546E9">
        <w:rPr>
          <w:rFonts w:cs="Arial"/>
          <w:szCs w:val="22"/>
        </w:rPr>
        <w:t xml:space="preserve">e </w:t>
      </w:r>
      <w:r w:rsidR="00E10F15">
        <w:rPr>
          <w:rFonts w:cs="Arial"/>
          <w:szCs w:val="22"/>
        </w:rPr>
        <w:t>bestemmelser som ligger til grunn for slike bytter</w:t>
      </w:r>
      <w:r w:rsidR="001546E9">
        <w:rPr>
          <w:rFonts w:cs="Arial"/>
          <w:szCs w:val="22"/>
        </w:rPr>
        <w:t xml:space="preserve"> og vi ved Hjelpemiddelsentralen skjønner at det i enkelte tilfeller kan oppleves merkelig å bytte en fullt brukbar seng. Utfordringen for oss ved Hje</w:t>
      </w:r>
      <w:r w:rsidR="006D290B">
        <w:rPr>
          <w:rFonts w:cs="Arial"/>
          <w:szCs w:val="22"/>
        </w:rPr>
        <w:t xml:space="preserve">lpemiddelsentralen er at vi ikke kan ta sjansen på at det går bra. Selv om sjansen for at </w:t>
      </w:r>
      <w:proofErr w:type="gramStart"/>
      <w:r w:rsidR="00936140">
        <w:rPr>
          <w:rFonts w:cs="Arial"/>
          <w:szCs w:val="22"/>
        </w:rPr>
        <w:t>en fullt brukbar</w:t>
      </w:r>
      <w:proofErr w:type="gramEnd"/>
      <w:r w:rsidR="002710FD">
        <w:rPr>
          <w:rFonts w:cs="Arial"/>
          <w:szCs w:val="22"/>
        </w:rPr>
        <w:t>, men gammel seng, skader noen er mikroskopisk</w:t>
      </w:r>
      <w:r w:rsidR="004643A2">
        <w:rPr>
          <w:rFonts w:cs="Arial"/>
          <w:szCs w:val="22"/>
        </w:rPr>
        <w:t>. Men s</w:t>
      </w:r>
      <w:r w:rsidR="002710FD">
        <w:rPr>
          <w:rFonts w:cs="Arial"/>
          <w:szCs w:val="22"/>
        </w:rPr>
        <w:t xml:space="preserve">å er spørsmålet hva som skjer hvis det faktisk skjer </w:t>
      </w:r>
      <w:r w:rsidR="004643A2">
        <w:rPr>
          <w:rFonts w:cs="Arial"/>
          <w:szCs w:val="22"/>
        </w:rPr>
        <w:t>en skade</w:t>
      </w:r>
      <w:r w:rsidR="007101A9">
        <w:rPr>
          <w:rFonts w:cs="Arial"/>
          <w:szCs w:val="22"/>
        </w:rPr>
        <w:t xml:space="preserve">/dødsfall </w:t>
      </w:r>
      <w:r w:rsidR="002710FD">
        <w:rPr>
          <w:rFonts w:cs="Arial"/>
          <w:szCs w:val="22"/>
        </w:rPr>
        <w:t>og sengen skulle vært byttet.</w:t>
      </w:r>
      <w:r w:rsidR="00936140">
        <w:rPr>
          <w:rFonts w:cs="Arial"/>
          <w:szCs w:val="22"/>
        </w:rPr>
        <w:t xml:space="preserve"> Det er ingen hos oss som tør å ta sjansen på det.</w:t>
      </w:r>
      <w:r w:rsidR="007F7672">
        <w:rPr>
          <w:rFonts w:cs="Arial"/>
          <w:szCs w:val="22"/>
        </w:rPr>
        <w:t xml:space="preserve"> Vi blir også fulgt opp tett fra Styringsenheten på </w:t>
      </w:r>
      <w:r w:rsidR="00A318B0">
        <w:rPr>
          <w:rFonts w:cs="Arial"/>
          <w:szCs w:val="22"/>
        </w:rPr>
        <w:t xml:space="preserve">at vi </w:t>
      </w:r>
      <w:r w:rsidR="00F37AD1">
        <w:rPr>
          <w:rFonts w:cs="Arial"/>
          <w:szCs w:val="22"/>
        </w:rPr>
        <w:t>utfører bytter et</w:t>
      </w:r>
      <w:r w:rsidR="00B52B15">
        <w:rPr>
          <w:rFonts w:cs="Arial"/>
          <w:szCs w:val="22"/>
        </w:rPr>
        <w:t xml:space="preserve">ter </w:t>
      </w:r>
      <w:r w:rsidR="00636454">
        <w:rPr>
          <w:rFonts w:cs="Arial"/>
          <w:szCs w:val="22"/>
        </w:rPr>
        <w:t>de nasjonale bestemmelsene.</w:t>
      </w:r>
    </w:p>
    <w:p w14:paraId="7971785E" w14:textId="74EBFC73" w:rsidR="00B66062" w:rsidRDefault="00B66062" w:rsidP="00371DBD">
      <w:pPr>
        <w:pStyle w:val="Listeavsnitt"/>
        <w:numPr>
          <w:ilvl w:val="0"/>
          <w:numId w:val="7"/>
        </w:numPr>
        <w:rPr>
          <w:rFonts w:cs="Arial"/>
          <w:szCs w:val="22"/>
        </w:rPr>
      </w:pPr>
      <w:r>
        <w:rPr>
          <w:rFonts w:cs="Arial"/>
          <w:szCs w:val="22"/>
        </w:rPr>
        <w:t xml:space="preserve">Vi diskuterte også dette i lys av gjenbruk. </w:t>
      </w:r>
      <w:r w:rsidR="009A7501">
        <w:rPr>
          <w:rFonts w:cs="Arial"/>
          <w:szCs w:val="22"/>
        </w:rPr>
        <w:t xml:space="preserve">Alle hjelpemidler som Hjelpemiddelsentralen låner ut belastes Stønadsbudsjettet (Folketrygden). Det </w:t>
      </w:r>
      <w:r w:rsidR="00C568AE">
        <w:rPr>
          <w:rFonts w:cs="Arial"/>
          <w:szCs w:val="22"/>
        </w:rPr>
        <w:t xml:space="preserve">er </w:t>
      </w:r>
      <w:r w:rsidR="009A7501">
        <w:rPr>
          <w:rFonts w:cs="Arial"/>
          <w:szCs w:val="22"/>
        </w:rPr>
        <w:t xml:space="preserve">egentlig litt feil å kalle det for et budsjett, fordi </w:t>
      </w:r>
      <w:r w:rsidR="00CF5C7E">
        <w:rPr>
          <w:rFonts w:cs="Arial"/>
          <w:szCs w:val="22"/>
        </w:rPr>
        <w:t>så lenge hjelpemidlene e</w:t>
      </w:r>
      <w:r w:rsidR="005F261B">
        <w:rPr>
          <w:rFonts w:cs="Arial"/>
          <w:szCs w:val="22"/>
        </w:rPr>
        <w:t xml:space="preserve">r lovpålagte, går ikke denne pengesekken tom. Vårt eget driftsbudsjett derimot er svært </w:t>
      </w:r>
      <w:proofErr w:type="gramStart"/>
      <w:r w:rsidR="005F261B">
        <w:rPr>
          <w:rFonts w:cs="Arial"/>
          <w:szCs w:val="22"/>
        </w:rPr>
        <w:t>trangt</w:t>
      </w:r>
      <w:proofErr w:type="gramEnd"/>
      <w:r w:rsidR="005F261B">
        <w:rPr>
          <w:rFonts w:cs="Arial"/>
          <w:szCs w:val="22"/>
        </w:rPr>
        <w:t xml:space="preserve"> og det er her de som skal gjenbruke hjelpemidler lønnes. </w:t>
      </w:r>
      <w:r w:rsidR="005A0CC1">
        <w:rPr>
          <w:rFonts w:cs="Arial"/>
          <w:szCs w:val="22"/>
        </w:rPr>
        <w:t>Større driftsbudsjett gir flere teknikere som kan gjenbruke osv</w:t>
      </w:r>
      <w:r w:rsidR="00377BB7">
        <w:rPr>
          <w:rFonts w:cs="Arial"/>
          <w:szCs w:val="22"/>
        </w:rPr>
        <w:t xml:space="preserve">. Det diskuteres stadig lønnsomheten ved å «flytte» midler fra Stønadsbudsjettet til </w:t>
      </w:r>
      <w:r w:rsidR="0092543B">
        <w:rPr>
          <w:rFonts w:cs="Arial"/>
          <w:szCs w:val="22"/>
        </w:rPr>
        <w:t xml:space="preserve">Drift, men dette skjer på et nivå langt over den lokale </w:t>
      </w:r>
      <w:r w:rsidR="00AB76D8">
        <w:rPr>
          <w:rFonts w:cs="Arial"/>
          <w:szCs w:val="22"/>
        </w:rPr>
        <w:t>hjelpemiddelsentral</w:t>
      </w:r>
      <w:r w:rsidR="0092543B">
        <w:rPr>
          <w:rFonts w:cs="Arial"/>
          <w:szCs w:val="22"/>
        </w:rPr>
        <w:t>.</w:t>
      </w:r>
    </w:p>
    <w:p w14:paraId="499FB496" w14:textId="6B4813B7" w:rsidR="02C600D3" w:rsidRDefault="02C600D3" w:rsidP="00371DBD"/>
    <w:p w14:paraId="4729382F" w14:textId="135D41B6" w:rsidR="0053500E" w:rsidRDefault="0053500E" w:rsidP="00371DBD"/>
    <w:p w14:paraId="76329B9A" w14:textId="77777777" w:rsidR="0053500E" w:rsidRPr="0053500E" w:rsidRDefault="0053500E" w:rsidP="0053500E">
      <w:pPr>
        <w:keepNext/>
        <w:keepLines/>
        <w:spacing w:before="200"/>
        <w:outlineLvl w:val="1"/>
        <w:rPr>
          <w:rFonts w:eastAsiaTheme="majorEastAsia" w:cstheme="majorBidi"/>
          <w:b/>
          <w:bCs/>
          <w:szCs w:val="22"/>
        </w:rPr>
      </w:pPr>
      <w:r w:rsidRPr="0053500E">
        <w:rPr>
          <w:rFonts w:eastAsiaTheme="majorEastAsia" w:cstheme="majorBidi"/>
          <w:b/>
          <w:bCs/>
          <w:szCs w:val="22"/>
        </w:rPr>
        <w:t xml:space="preserve">Sak 3/23 Tre temaer til diskusjon i grupper v/ Malin Skåtun </w:t>
      </w:r>
    </w:p>
    <w:p w14:paraId="0E88493A" w14:textId="3C33037A" w:rsidR="0053500E" w:rsidRDefault="0053500E" w:rsidP="0053500E">
      <w:pPr>
        <w:rPr>
          <w:rFonts w:cs="Arial"/>
          <w:color w:val="000000"/>
          <w:szCs w:val="22"/>
          <w:shd w:val="clear" w:color="auto" w:fill="FFFFFF"/>
        </w:rPr>
      </w:pPr>
      <w:r w:rsidRPr="0053500E">
        <w:rPr>
          <w:rFonts w:cs="Arial"/>
          <w:color w:val="000000"/>
          <w:szCs w:val="22"/>
          <w:shd w:val="clear" w:color="auto" w:fill="FFFFFF"/>
        </w:rPr>
        <w:t>Vi var i forrige møte enige om å ta opp igjen tema nr. 3 til videre diskusjon. Det ble gitt som «hjemmelekse» og tenke mer over spørsmålet om hva Medvirkningsutvalget skal jobbe med fremover. </w:t>
      </w:r>
    </w:p>
    <w:p w14:paraId="1498333C" w14:textId="34978980" w:rsidR="00A618E8" w:rsidRDefault="007F3266" w:rsidP="00A618E8">
      <w:pPr>
        <w:pStyle w:val="Listeavsnitt"/>
        <w:numPr>
          <w:ilvl w:val="0"/>
          <w:numId w:val="9"/>
        </w:numPr>
        <w:rPr>
          <w:rFonts w:cs="Arial"/>
          <w:color w:val="000000"/>
          <w:szCs w:val="22"/>
          <w:shd w:val="clear" w:color="auto" w:fill="FFFFFF"/>
        </w:rPr>
      </w:pPr>
      <w:r>
        <w:rPr>
          <w:rFonts w:cs="Arial"/>
          <w:color w:val="000000"/>
          <w:szCs w:val="22"/>
          <w:shd w:val="clear" w:color="auto" w:fill="FFFFFF"/>
        </w:rPr>
        <w:t>Toveiskommunikasjon</w:t>
      </w:r>
      <w:r w:rsidR="00D84734">
        <w:rPr>
          <w:rFonts w:cs="Arial"/>
          <w:color w:val="000000"/>
          <w:szCs w:val="22"/>
          <w:shd w:val="clear" w:color="auto" w:fill="FFFFFF"/>
        </w:rPr>
        <w:t xml:space="preserve"> – det er viktig at vi får vite hva brukerne faktisk sliter med.</w:t>
      </w:r>
    </w:p>
    <w:p w14:paraId="3482D1FC" w14:textId="7A82BDE9" w:rsidR="00D84734" w:rsidRDefault="00296D46" w:rsidP="00A618E8">
      <w:pPr>
        <w:pStyle w:val="Listeavsnitt"/>
        <w:numPr>
          <w:ilvl w:val="0"/>
          <w:numId w:val="9"/>
        </w:numPr>
        <w:rPr>
          <w:rFonts w:cs="Arial"/>
          <w:color w:val="000000"/>
          <w:szCs w:val="22"/>
          <w:shd w:val="clear" w:color="auto" w:fill="FFFFFF"/>
        </w:rPr>
      </w:pPr>
      <w:r>
        <w:rPr>
          <w:rFonts w:cs="Arial"/>
          <w:color w:val="000000"/>
          <w:szCs w:val="22"/>
          <w:shd w:val="clear" w:color="auto" w:fill="FFFFFF"/>
        </w:rPr>
        <w:t xml:space="preserve">Vanskelig å </w:t>
      </w:r>
      <w:r w:rsidR="004F4E0D">
        <w:rPr>
          <w:rFonts w:cs="Arial"/>
          <w:color w:val="000000"/>
          <w:szCs w:val="22"/>
          <w:shd w:val="clear" w:color="auto" w:fill="FFFFFF"/>
        </w:rPr>
        <w:t xml:space="preserve">finne informasjon om </w:t>
      </w:r>
      <w:r w:rsidR="00956A17">
        <w:rPr>
          <w:rFonts w:cs="Arial"/>
          <w:color w:val="000000"/>
          <w:szCs w:val="22"/>
          <w:shd w:val="clear" w:color="auto" w:fill="FFFFFF"/>
        </w:rPr>
        <w:t>brukerutvalg på nav.no</w:t>
      </w:r>
    </w:p>
    <w:p w14:paraId="04BC9460" w14:textId="39C93274" w:rsidR="00956A17" w:rsidRDefault="00956A17" w:rsidP="00A618E8">
      <w:pPr>
        <w:pStyle w:val="Listeavsnitt"/>
        <w:numPr>
          <w:ilvl w:val="0"/>
          <w:numId w:val="9"/>
        </w:numPr>
        <w:rPr>
          <w:rFonts w:cs="Arial"/>
          <w:color w:val="000000"/>
          <w:szCs w:val="22"/>
          <w:shd w:val="clear" w:color="auto" w:fill="FFFFFF"/>
        </w:rPr>
      </w:pPr>
      <w:r>
        <w:rPr>
          <w:rFonts w:cs="Arial"/>
          <w:color w:val="000000"/>
          <w:szCs w:val="22"/>
          <w:shd w:val="clear" w:color="auto" w:fill="FFFFFF"/>
        </w:rPr>
        <w:t xml:space="preserve">Navnet «Medvirkningsutvalg» har vist å være litt vanskelig. </w:t>
      </w:r>
      <w:r w:rsidR="00237F1F">
        <w:rPr>
          <w:rFonts w:cs="Arial"/>
          <w:color w:val="000000"/>
          <w:szCs w:val="22"/>
          <w:shd w:val="clear" w:color="auto" w:fill="FFFFFF"/>
        </w:rPr>
        <w:t>Til tross for gode intensjoner, er det bare i Vestfold og Telemark at det heter det. Andre steder skjønner de ikke hva dette er, da det heter «Brukerutvalg». Også lovverket bruker begrepet «bruker»</w:t>
      </w:r>
      <w:r w:rsidR="00223B81">
        <w:rPr>
          <w:rFonts w:cs="Arial"/>
          <w:color w:val="000000"/>
          <w:szCs w:val="22"/>
          <w:shd w:val="clear" w:color="auto" w:fill="FFFFFF"/>
        </w:rPr>
        <w:t>. Vi vurderer om utvalget skal endre navn tilbake til «Brukerutvalg». Saken tas opp igjen på neste møte.</w:t>
      </w:r>
    </w:p>
    <w:p w14:paraId="76A15066" w14:textId="441E1429" w:rsidR="00CE6F15" w:rsidRDefault="00C03CEC" w:rsidP="00A618E8">
      <w:pPr>
        <w:pStyle w:val="Listeavsnitt"/>
        <w:numPr>
          <w:ilvl w:val="0"/>
          <w:numId w:val="9"/>
        </w:numPr>
        <w:rPr>
          <w:rFonts w:cs="Arial"/>
          <w:color w:val="000000"/>
          <w:szCs w:val="22"/>
          <w:shd w:val="clear" w:color="auto" w:fill="FFFFFF"/>
        </w:rPr>
      </w:pPr>
      <w:r>
        <w:rPr>
          <w:rFonts w:cs="Arial"/>
          <w:color w:val="000000"/>
          <w:szCs w:val="22"/>
          <w:shd w:val="clear" w:color="auto" w:fill="FFFFFF"/>
        </w:rPr>
        <w:t xml:space="preserve">Det er ønskelig at </w:t>
      </w:r>
      <w:r w:rsidR="00B237A2">
        <w:rPr>
          <w:rFonts w:cs="Arial"/>
          <w:color w:val="000000"/>
          <w:szCs w:val="22"/>
          <w:shd w:val="clear" w:color="auto" w:fill="FFFFFF"/>
        </w:rPr>
        <w:t>NAV kan komme på besøk på medlemsmøter. Dette er mulig på fylkesnivå og har blitt gjort, så lenge det er på dagtid</w:t>
      </w:r>
      <w:r w:rsidR="003E7FD2">
        <w:rPr>
          <w:rFonts w:cs="Arial"/>
          <w:color w:val="000000"/>
          <w:szCs w:val="22"/>
          <w:shd w:val="clear" w:color="auto" w:fill="FFFFFF"/>
        </w:rPr>
        <w:t>, innen ordinær arbeidstid.</w:t>
      </w:r>
    </w:p>
    <w:p w14:paraId="51862446" w14:textId="5BB432CA" w:rsidR="00E71D10" w:rsidRDefault="00E71D10" w:rsidP="00E71D10">
      <w:pPr>
        <w:rPr>
          <w:rFonts w:cs="Arial"/>
          <w:color w:val="000000"/>
          <w:szCs w:val="22"/>
          <w:shd w:val="clear" w:color="auto" w:fill="FFFFFF"/>
        </w:rPr>
      </w:pPr>
    </w:p>
    <w:p w14:paraId="3569F63B" w14:textId="77777777" w:rsidR="00CE6B13" w:rsidRPr="00CE6B13" w:rsidRDefault="00CE6B13" w:rsidP="00CE6B13">
      <w:pPr>
        <w:keepNext/>
        <w:keepLines/>
        <w:spacing w:before="200"/>
        <w:outlineLvl w:val="1"/>
        <w:rPr>
          <w:rFonts w:eastAsiaTheme="majorEastAsia" w:cstheme="majorBidi"/>
          <w:b/>
          <w:bCs/>
          <w:szCs w:val="22"/>
        </w:rPr>
      </w:pPr>
      <w:r w:rsidRPr="00CE6B13">
        <w:rPr>
          <w:rFonts w:eastAsiaTheme="majorEastAsia" w:cstheme="majorBidi"/>
          <w:b/>
          <w:bCs/>
          <w:szCs w:val="22"/>
        </w:rPr>
        <w:t>Sak 4/23 Innspill til videre diskusjon v/ Svein Egil Nordstrøm</w:t>
      </w:r>
    </w:p>
    <w:p w14:paraId="3D180130" w14:textId="77777777" w:rsidR="00CE6B13" w:rsidRPr="00CE6B13" w:rsidRDefault="00CE6B13" w:rsidP="00CE6B13">
      <w:pPr>
        <w:rPr>
          <w:rFonts w:cs="Arial"/>
          <w:szCs w:val="22"/>
        </w:rPr>
      </w:pPr>
      <w:r w:rsidRPr="00CE6B13">
        <w:rPr>
          <w:rFonts w:cs="Arial"/>
          <w:szCs w:val="22"/>
        </w:rPr>
        <w:t xml:space="preserve">Vi må jobbe videre med opplæring i bruk av alle typer hjelpemidler og at bruker får riktig utstyr uavhengig av funksjonsnedsettelse. Hjelpemidler må brukes så lenge det fungerer for bruker, men lista må ikke legges for høyt slik at bruker ikke skal få nytt. Brukerens situasjon kan endre seg. Hjelpemidler bør ha et service- og vedlikeholdsprogram. </w:t>
      </w:r>
    </w:p>
    <w:p w14:paraId="23B27A1E" w14:textId="77777777" w:rsidR="00847E16" w:rsidRDefault="00847E16" w:rsidP="00847E16">
      <w:pPr>
        <w:pStyle w:val="Listeavsnitt"/>
        <w:numPr>
          <w:ilvl w:val="0"/>
          <w:numId w:val="9"/>
        </w:numPr>
        <w:rPr>
          <w:rFonts w:cs="Arial"/>
          <w:color w:val="000000"/>
          <w:szCs w:val="22"/>
          <w:shd w:val="clear" w:color="auto" w:fill="FFFFFF"/>
        </w:rPr>
      </w:pPr>
      <w:r>
        <w:rPr>
          <w:rFonts w:cs="Arial"/>
          <w:color w:val="000000"/>
          <w:szCs w:val="22"/>
          <w:shd w:val="clear" w:color="auto" w:fill="FFFFFF"/>
        </w:rPr>
        <w:t xml:space="preserve">Med hensyn til opplæring og hjelp på </w:t>
      </w:r>
      <w:proofErr w:type="spellStart"/>
      <w:r>
        <w:rPr>
          <w:rFonts w:cs="Arial"/>
          <w:color w:val="000000"/>
          <w:szCs w:val="22"/>
          <w:shd w:val="clear" w:color="auto" w:fill="FFFFFF"/>
        </w:rPr>
        <w:t>hjelpemider</w:t>
      </w:r>
      <w:proofErr w:type="spellEnd"/>
      <w:r>
        <w:rPr>
          <w:rFonts w:cs="Arial"/>
          <w:color w:val="000000"/>
          <w:szCs w:val="22"/>
          <w:shd w:val="clear" w:color="auto" w:fill="FFFFFF"/>
        </w:rPr>
        <w:t>, er det er ønskelig med kurs for brukere.</w:t>
      </w:r>
    </w:p>
    <w:p w14:paraId="110394C9" w14:textId="77777777" w:rsidR="00847E16" w:rsidRDefault="00847E16" w:rsidP="00847E16">
      <w:pPr>
        <w:pStyle w:val="Listeavsnitt"/>
        <w:numPr>
          <w:ilvl w:val="0"/>
          <w:numId w:val="9"/>
        </w:numPr>
        <w:rPr>
          <w:rFonts w:cs="Arial"/>
          <w:color w:val="000000"/>
          <w:szCs w:val="22"/>
          <w:shd w:val="clear" w:color="auto" w:fill="FFFFFF"/>
        </w:rPr>
      </w:pPr>
      <w:r>
        <w:rPr>
          <w:rFonts w:cs="Arial"/>
          <w:color w:val="000000"/>
          <w:szCs w:val="22"/>
          <w:shd w:val="clear" w:color="auto" w:fill="FFFFFF"/>
        </w:rPr>
        <w:t>Hvordan kan vi styrke spesialisthelsetjenesten?</w:t>
      </w:r>
    </w:p>
    <w:p w14:paraId="516FAC39" w14:textId="1954E304" w:rsidR="00847E16" w:rsidRDefault="00847E16" w:rsidP="00847E16">
      <w:pPr>
        <w:pStyle w:val="Listeavsnitt"/>
        <w:numPr>
          <w:ilvl w:val="0"/>
          <w:numId w:val="9"/>
        </w:numPr>
        <w:rPr>
          <w:rFonts w:cs="Arial"/>
          <w:color w:val="000000"/>
          <w:szCs w:val="22"/>
          <w:shd w:val="clear" w:color="auto" w:fill="FFFFFF"/>
        </w:rPr>
      </w:pPr>
      <w:r>
        <w:rPr>
          <w:rFonts w:cs="Arial"/>
          <w:color w:val="000000"/>
          <w:szCs w:val="22"/>
          <w:shd w:val="clear" w:color="auto" w:fill="FFFFFF"/>
        </w:rPr>
        <w:t>Kommunene er interessert i å vite når PE gjennomføres, gjerne i forkant, men også i etterkant.</w:t>
      </w:r>
      <w:r w:rsidR="008E473E">
        <w:rPr>
          <w:rFonts w:cs="Arial"/>
          <w:color w:val="000000"/>
          <w:szCs w:val="22"/>
          <w:shd w:val="clear" w:color="auto" w:fill="FFFFFF"/>
        </w:rPr>
        <w:t xml:space="preserve"> </w:t>
      </w:r>
      <w:r w:rsidR="00786ED6">
        <w:rPr>
          <w:rFonts w:cs="Arial"/>
          <w:color w:val="000000"/>
          <w:szCs w:val="22"/>
          <w:shd w:val="clear" w:color="auto" w:fill="FFFFFF"/>
        </w:rPr>
        <w:t xml:space="preserve">Hjelpemiddelsentralen tar </w:t>
      </w:r>
      <w:r w:rsidR="00582B2B">
        <w:rPr>
          <w:rFonts w:cs="Arial"/>
          <w:color w:val="000000"/>
          <w:szCs w:val="22"/>
          <w:shd w:val="clear" w:color="auto" w:fill="FFFFFF"/>
        </w:rPr>
        <w:t xml:space="preserve">med seg </w:t>
      </w:r>
      <w:r w:rsidR="00DC768D">
        <w:rPr>
          <w:rFonts w:cs="Arial"/>
          <w:color w:val="000000"/>
          <w:szCs w:val="22"/>
          <w:shd w:val="clear" w:color="auto" w:fill="FFFFFF"/>
        </w:rPr>
        <w:t xml:space="preserve">tanken til intern </w:t>
      </w:r>
      <w:r w:rsidR="005E72DA">
        <w:rPr>
          <w:rFonts w:cs="Arial"/>
          <w:color w:val="000000"/>
          <w:szCs w:val="22"/>
          <w:shd w:val="clear" w:color="auto" w:fill="FFFFFF"/>
        </w:rPr>
        <w:t>disk</w:t>
      </w:r>
      <w:r w:rsidR="00D8284E">
        <w:rPr>
          <w:rFonts w:cs="Arial"/>
          <w:color w:val="000000"/>
          <w:szCs w:val="22"/>
          <w:shd w:val="clear" w:color="auto" w:fill="FFFFFF"/>
        </w:rPr>
        <w:t>usjon.</w:t>
      </w:r>
    </w:p>
    <w:p w14:paraId="2B0D5224" w14:textId="442EF24E" w:rsidR="00E71D10" w:rsidRDefault="00E71D10" w:rsidP="00E71D10">
      <w:pPr>
        <w:rPr>
          <w:rFonts w:cs="Arial"/>
          <w:color w:val="000000"/>
          <w:szCs w:val="22"/>
          <w:shd w:val="clear" w:color="auto" w:fill="FFFFFF"/>
        </w:rPr>
      </w:pPr>
    </w:p>
    <w:p w14:paraId="03C39BDA" w14:textId="77777777" w:rsidR="003350F1" w:rsidRPr="003350F1" w:rsidRDefault="003350F1" w:rsidP="003350F1">
      <w:pPr>
        <w:keepNext/>
        <w:keepLines/>
        <w:spacing w:before="200"/>
        <w:outlineLvl w:val="1"/>
        <w:rPr>
          <w:rFonts w:eastAsiaTheme="majorEastAsia" w:cstheme="majorBidi"/>
          <w:b/>
          <w:bCs/>
          <w:szCs w:val="22"/>
        </w:rPr>
      </w:pPr>
      <w:r w:rsidRPr="003350F1">
        <w:rPr>
          <w:rFonts w:eastAsiaTheme="majorEastAsia" w:cstheme="majorBidi"/>
          <w:b/>
          <w:bCs/>
          <w:szCs w:val="22"/>
        </w:rPr>
        <w:t xml:space="preserve">Sak 5/23 </w:t>
      </w:r>
      <w:proofErr w:type="spellStart"/>
      <w:r w:rsidRPr="003350F1">
        <w:rPr>
          <w:rFonts w:eastAsiaTheme="majorEastAsia" w:cstheme="majorBidi"/>
          <w:b/>
          <w:bCs/>
          <w:szCs w:val="22"/>
        </w:rPr>
        <w:t>Ståstativ</w:t>
      </w:r>
      <w:proofErr w:type="spellEnd"/>
      <w:r w:rsidRPr="003350F1">
        <w:rPr>
          <w:rFonts w:eastAsiaTheme="majorEastAsia" w:cstheme="majorBidi"/>
          <w:b/>
          <w:bCs/>
          <w:szCs w:val="22"/>
        </w:rPr>
        <w:t xml:space="preserve"> til voksne v/ Stine Johansen</w:t>
      </w:r>
    </w:p>
    <w:p w14:paraId="023EB219" w14:textId="77777777" w:rsidR="003350F1" w:rsidRPr="003350F1" w:rsidRDefault="003350F1" w:rsidP="003350F1">
      <w:r w:rsidRPr="003350F1">
        <w:t xml:space="preserve">Personer under 26 år kan få innvilget </w:t>
      </w:r>
      <w:proofErr w:type="spellStart"/>
      <w:r w:rsidRPr="003350F1">
        <w:t>ståstativ</w:t>
      </w:r>
      <w:proofErr w:type="spellEnd"/>
      <w:r w:rsidRPr="003350F1">
        <w:t xml:space="preserve"> «til trening, stimulering og aktivisering», og bruken er veldig utbredt for barn og unge som av ulike grunner ikke har </w:t>
      </w:r>
      <w:proofErr w:type="spellStart"/>
      <w:r w:rsidRPr="003350F1">
        <w:t>ståfunksjon</w:t>
      </w:r>
      <w:proofErr w:type="spellEnd"/>
      <w:r w:rsidRPr="003350F1">
        <w:t xml:space="preserve">. Regelverket er slik at hvis man er over 26 år får man kun </w:t>
      </w:r>
      <w:proofErr w:type="spellStart"/>
      <w:r w:rsidRPr="003350F1">
        <w:t>ståhjelpemidler</w:t>
      </w:r>
      <w:proofErr w:type="spellEnd"/>
      <w:r w:rsidRPr="003350F1">
        <w:t xml:space="preserve"> dersom man har behov for dette til praktiske oppgaver, som å ta ut av kjøkkenskap. Voksne over 26 som har sterkt nedsatt funksjon også i armer, og/eller kognitivt, får ikke innvilget </w:t>
      </w:r>
      <w:proofErr w:type="spellStart"/>
      <w:r w:rsidRPr="003350F1">
        <w:t>ståstativ</w:t>
      </w:r>
      <w:proofErr w:type="spellEnd"/>
      <w:r w:rsidRPr="003350F1">
        <w:t xml:space="preserve">. </w:t>
      </w:r>
      <w:proofErr w:type="spellStart"/>
      <w:r w:rsidRPr="003350F1">
        <w:t>Ståstativ</w:t>
      </w:r>
      <w:proofErr w:type="spellEnd"/>
      <w:r w:rsidRPr="003350F1">
        <w:t xml:space="preserve"> er ikke beregnet som aktivitetshjelpemiddel, så man kan heller ikke få det på AKT 26 ordningen. </w:t>
      </w:r>
    </w:p>
    <w:p w14:paraId="3A430987" w14:textId="77777777" w:rsidR="003350F1" w:rsidRPr="003350F1" w:rsidRDefault="003350F1" w:rsidP="003350F1">
      <w:r w:rsidRPr="003350F1">
        <w:t xml:space="preserve"> </w:t>
      </w:r>
    </w:p>
    <w:p w14:paraId="38D14C79" w14:textId="77777777" w:rsidR="003350F1" w:rsidRPr="003350F1" w:rsidRDefault="003350F1" w:rsidP="003350F1">
      <w:r w:rsidRPr="003350F1">
        <w:t xml:space="preserve">Det er et ønske om likt regelverk for voksne over 26 år, som det er for barn/unge under 26 år, altså at man kunne søke om </w:t>
      </w:r>
      <w:proofErr w:type="spellStart"/>
      <w:r w:rsidRPr="003350F1">
        <w:t>ståstativ</w:t>
      </w:r>
      <w:proofErr w:type="spellEnd"/>
      <w:r w:rsidRPr="003350F1">
        <w:t xml:space="preserve"> for «trening, stimulering og aktivisering» også for voksne, eventuelt innenfor AKT 26 ordningen.</w:t>
      </w:r>
    </w:p>
    <w:p w14:paraId="506F92ED" w14:textId="77777777" w:rsidR="003350F1" w:rsidRPr="003350F1" w:rsidRDefault="003350F1" w:rsidP="003350F1">
      <w:r w:rsidRPr="003350F1">
        <w:t>Ønsker gjerne innspill til hvordan man kan påvirke reglene som styrer dette høyere opp i systemet. Disse pasientene som er aller mest sårbare kan i de fleste tilfeller ikke snakke sin egen sak eller medvirke, og blir derfor lett nedprioritert.</w:t>
      </w:r>
    </w:p>
    <w:p w14:paraId="58126DE1" w14:textId="77777777" w:rsidR="00847E16" w:rsidRPr="00E71D10" w:rsidRDefault="00847E16" w:rsidP="00E71D10">
      <w:pPr>
        <w:rPr>
          <w:rFonts w:cs="Arial"/>
          <w:color w:val="000000"/>
          <w:szCs w:val="22"/>
          <w:shd w:val="clear" w:color="auto" w:fill="FFFFFF"/>
        </w:rPr>
      </w:pPr>
    </w:p>
    <w:p w14:paraId="1D6DE74D" w14:textId="77777777" w:rsidR="0053500E" w:rsidRPr="0053500E" w:rsidRDefault="0053500E" w:rsidP="0053500E">
      <w:pPr>
        <w:ind w:left="1080"/>
        <w:textAlignment w:val="baseline"/>
        <w:rPr>
          <w:rFonts w:cs="Arial"/>
          <w:szCs w:val="22"/>
        </w:rPr>
      </w:pPr>
    </w:p>
    <w:p w14:paraId="0DDD270E" w14:textId="77777777" w:rsidR="00B90596" w:rsidRDefault="00B90596" w:rsidP="00B90596">
      <w:pPr>
        <w:pStyle w:val="paragraph"/>
        <w:spacing w:before="0" w:beforeAutospacing="0" w:after="0" w:afterAutospacing="0"/>
        <w:textAlignment w:val="baseline"/>
        <w:rPr>
          <w:rFonts w:ascii="Arial" w:hAnsi="Arial" w:cs="Arial"/>
          <w:sz w:val="22"/>
          <w:szCs w:val="22"/>
        </w:rPr>
      </w:pPr>
    </w:p>
    <w:p w14:paraId="7BAEA666" w14:textId="77777777" w:rsidR="0053500E" w:rsidRDefault="0053500E" w:rsidP="00371DBD"/>
    <w:p w14:paraId="4CB7A6DD" w14:textId="3C893FE8" w:rsidR="00103E23" w:rsidRDefault="00103E23" w:rsidP="02C600D3"/>
    <w:p w14:paraId="78657607" w14:textId="77777777" w:rsidR="00103E23" w:rsidRDefault="00103E23" w:rsidP="02C600D3"/>
    <w:sectPr w:rsidR="00103E23" w:rsidSect="001004CD">
      <w:headerReference w:type="defaul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F20D" w14:textId="77777777" w:rsidR="00386C50" w:rsidRDefault="00386C50">
      <w:r>
        <w:separator/>
      </w:r>
    </w:p>
  </w:endnote>
  <w:endnote w:type="continuationSeparator" w:id="0">
    <w:p w14:paraId="6ED38716" w14:textId="77777777" w:rsidR="00386C50" w:rsidRDefault="00386C50">
      <w:r>
        <w:continuationSeparator/>
      </w:r>
    </w:p>
  </w:endnote>
  <w:endnote w:type="continuationNotice" w:id="1">
    <w:p w14:paraId="4089C79F" w14:textId="77777777" w:rsidR="00386C50" w:rsidRDefault="00386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1818" w14:textId="77777777" w:rsidR="00A258A0" w:rsidRDefault="00A258A0"/>
  <w:p w14:paraId="7B7315E0" w14:textId="197C9001" w:rsidR="00A258A0" w:rsidRPr="003A09E0" w:rsidRDefault="00A46F62" w:rsidP="003B3297">
    <w:pPr>
      <w:pBdr>
        <w:top w:val="single" w:sz="4" w:space="1" w:color="auto"/>
      </w:pBdr>
      <w:rPr>
        <w:b/>
        <w:bCs/>
      </w:rPr>
    </w:pPr>
    <w:bookmarkStart w:id="27" w:name="txtKontor1"/>
    <w:bookmarkEnd w:id="27"/>
    <w:r>
      <w:rPr>
        <w:b/>
        <w:bCs/>
      </w:rPr>
      <w:t xml:space="preserve">NAV Hjelpemiddelsentral Vestfold og </w:t>
    </w:r>
    <w:proofErr w:type="gramStart"/>
    <w:r>
      <w:rPr>
        <w:b/>
        <w:bCs/>
      </w:rPr>
      <w:t>Telemark</w:t>
    </w:r>
    <w:r w:rsidR="00A258A0" w:rsidRPr="003A09E0">
      <w:rPr>
        <w:b/>
        <w:bCs/>
      </w:rPr>
      <w:t xml:space="preserve"> </w:t>
    </w:r>
    <w:bookmarkStart w:id="28" w:name="txtKontor2"/>
    <w:bookmarkEnd w:id="28"/>
    <w:r>
      <w:rPr>
        <w:b/>
        <w:bCs/>
      </w:rPr>
      <w:t xml:space="preserve"> /</w:t>
    </w:r>
    <w:proofErr w:type="gramEnd"/>
    <w:r>
      <w:rPr>
        <w:b/>
        <w:bCs/>
      </w:rPr>
      <w:t>/ Lokasjon Skien</w:t>
    </w:r>
    <w:r w:rsidR="00A258A0" w:rsidRPr="003A09E0">
      <w:rPr>
        <w:b/>
        <w:bCs/>
      </w:rPr>
      <w:t xml:space="preserve"> </w:t>
    </w:r>
  </w:p>
  <w:p w14:paraId="091B2552" w14:textId="5AAD239E" w:rsidR="00A258A0" w:rsidRPr="003A09E0" w:rsidRDefault="00A46F62" w:rsidP="00885853">
    <w:pPr>
      <w:pStyle w:val="Bunntekst"/>
      <w:rPr>
        <w:sz w:val="21"/>
        <w:szCs w:val="21"/>
      </w:rPr>
    </w:pPr>
    <w:bookmarkStart w:id="29" w:name="lblBesoksadresse"/>
    <w:bookmarkStart w:id="30" w:name="txtPostadresse"/>
    <w:bookmarkEnd w:id="29"/>
    <w:bookmarkEnd w:id="30"/>
    <w:r>
      <w:rPr>
        <w:sz w:val="21"/>
        <w:szCs w:val="21"/>
      </w:rPr>
      <w:t>Postadresse: Postboks 2861 Kjørbekk, 3702 Skien</w:t>
    </w:r>
  </w:p>
  <w:p w14:paraId="7173607A" w14:textId="3F3C5983" w:rsidR="00A258A0" w:rsidRPr="003A09E0" w:rsidRDefault="00A46F62" w:rsidP="00885853">
    <w:pPr>
      <w:pStyle w:val="Bunntekst"/>
      <w:rPr>
        <w:sz w:val="21"/>
        <w:szCs w:val="21"/>
      </w:rPr>
    </w:pPr>
    <w:bookmarkStart w:id="31" w:name="txtKontoradresse"/>
    <w:bookmarkEnd w:id="31"/>
    <w:r>
      <w:rPr>
        <w:sz w:val="21"/>
        <w:szCs w:val="21"/>
      </w:rPr>
      <w:t>Besøksadresse: Bedriftsveien 46, 3735 Skien</w:t>
    </w:r>
  </w:p>
  <w:p w14:paraId="7249102B" w14:textId="6A8AC360" w:rsidR="00A258A0" w:rsidRDefault="00A46F62" w:rsidP="00885853">
    <w:pPr>
      <w:pStyle w:val="Bunntekst"/>
    </w:pPr>
    <w:bookmarkStart w:id="32" w:name="txtTelefon"/>
    <w:bookmarkStart w:id="33" w:name="txtIntadr"/>
    <w:bookmarkEnd w:id="32"/>
    <w:bookmarkEnd w:id="33"/>
    <w:r>
      <w:t>// https://www.nav.no/no/lokalt/hjelpemiddelsentraler/nav-hjelpemiddelsentral-vestfold-og-telemark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6243" w14:textId="77777777" w:rsidR="00386C50" w:rsidRDefault="00386C50">
      <w:r>
        <w:separator/>
      </w:r>
    </w:p>
  </w:footnote>
  <w:footnote w:type="continuationSeparator" w:id="0">
    <w:p w14:paraId="080CBBCC" w14:textId="77777777" w:rsidR="00386C50" w:rsidRDefault="00386C50">
      <w:r>
        <w:continuationSeparator/>
      </w:r>
    </w:p>
  </w:footnote>
  <w:footnote w:type="continuationNotice" w:id="1">
    <w:p w14:paraId="25CAB1C6" w14:textId="77777777" w:rsidR="00386C50" w:rsidRDefault="00386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F1F9" w14:textId="77777777" w:rsidR="00A258A0" w:rsidRDefault="00A258A0">
    <w:pPr>
      <w:pStyle w:val="Topptekst"/>
    </w:pPr>
  </w:p>
  <w:p w14:paraId="4E30D50B" w14:textId="77777777" w:rsidR="00A258A0" w:rsidRDefault="00A258A0">
    <w:pPr>
      <w:pStyle w:val="Topptekst"/>
      <w:rPr>
        <w:sz w:val="16"/>
      </w:rPr>
    </w:pPr>
  </w:p>
  <w:p w14:paraId="4269DCF0" w14:textId="77777777" w:rsidR="00A258A0" w:rsidRDefault="00A258A0">
    <w:pPr>
      <w:pStyle w:val="Topptekst"/>
    </w:pPr>
  </w:p>
  <w:p w14:paraId="724DCA23" w14:textId="77777777" w:rsidR="00A258A0" w:rsidRDefault="00A258A0">
    <w:pPr>
      <w:pStyle w:val="Topptekst"/>
      <w:tabs>
        <w:tab w:val="clear" w:pos="9072"/>
        <w:tab w:val="right" w:pos="9120"/>
      </w:tabs>
      <w:ind w:right="8" w:hanging="57"/>
    </w:pPr>
  </w:p>
  <w:p w14:paraId="2D509096" w14:textId="77777777" w:rsidR="00A258A0" w:rsidRDefault="00A258A0">
    <w:pPr>
      <w:pStyle w:val="Topptekst"/>
      <w:tabs>
        <w:tab w:val="clear" w:pos="9072"/>
        <w:tab w:val="right" w:pos="9120"/>
      </w:tabs>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574"/>
    <w:multiLevelType w:val="hybridMultilevel"/>
    <w:tmpl w:val="6BA62A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4D17BA"/>
    <w:multiLevelType w:val="hybridMultilevel"/>
    <w:tmpl w:val="CB504B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B55CDE"/>
    <w:multiLevelType w:val="hybridMultilevel"/>
    <w:tmpl w:val="4BCEB10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BED3D70"/>
    <w:multiLevelType w:val="hybridMultilevel"/>
    <w:tmpl w:val="60F88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A83319"/>
    <w:multiLevelType w:val="hybridMultilevel"/>
    <w:tmpl w:val="FF66B8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4D43BD3"/>
    <w:multiLevelType w:val="hybridMultilevel"/>
    <w:tmpl w:val="7EBC9850"/>
    <w:lvl w:ilvl="0" w:tplc="EDA8CCE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A44D72"/>
    <w:multiLevelType w:val="hybridMultilevel"/>
    <w:tmpl w:val="A6EC2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A4534D2"/>
    <w:multiLevelType w:val="hybridMultilevel"/>
    <w:tmpl w:val="F2924DE2"/>
    <w:lvl w:ilvl="0" w:tplc="36081A8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CDE2F31"/>
    <w:multiLevelType w:val="hybridMultilevel"/>
    <w:tmpl w:val="64E6697A"/>
    <w:lvl w:ilvl="0" w:tplc="2328066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90797">
    <w:abstractNumId w:val="8"/>
  </w:num>
  <w:num w:numId="2" w16cid:durableId="1513374592">
    <w:abstractNumId w:val="5"/>
  </w:num>
  <w:num w:numId="3" w16cid:durableId="1491562352">
    <w:abstractNumId w:val="2"/>
  </w:num>
  <w:num w:numId="4" w16cid:durableId="840587643">
    <w:abstractNumId w:val="7"/>
  </w:num>
  <w:num w:numId="5" w16cid:durableId="1224295565">
    <w:abstractNumId w:val="1"/>
  </w:num>
  <w:num w:numId="6" w16cid:durableId="1683429718">
    <w:abstractNumId w:val="3"/>
  </w:num>
  <w:num w:numId="7" w16cid:durableId="74403595">
    <w:abstractNumId w:val="0"/>
  </w:num>
  <w:num w:numId="8" w16cid:durableId="9307107">
    <w:abstractNumId w:val="4"/>
  </w:num>
  <w:num w:numId="9" w16cid:durableId="1825469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67"/>
  <w:drawingGridVerticalSpacing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62"/>
    <w:rsid w:val="00006708"/>
    <w:rsid w:val="00007584"/>
    <w:rsid w:val="000079B8"/>
    <w:rsid w:val="00011C38"/>
    <w:rsid w:val="00013711"/>
    <w:rsid w:val="000145F5"/>
    <w:rsid w:val="00016661"/>
    <w:rsid w:val="00016B0D"/>
    <w:rsid w:val="0002025D"/>
    <w:rsid w:val="00021BC6"/>
    <w:rsid w:val="000239AA"/>
    <w:rsid w:val="00035A1B"/>
    <w:rsid w:val="000377F8"/>
    <w:rsid w:val="00037F6A"/>
    <w:rsid w:val="00042E7A"/>
    <w:rsid w:val="00043638"/>
    <w:rsid w:val="00045D4A"/>
    <w:rsid w:val="0004763C"/>
    <w:rsid w:val="000529FF"/>
    <w:rsid w:val="0005380B"/>
    <w:rsid w:val="00053B2C"/>
    <w:rsid w:val="00055201"/>
    <w:rsid w:val="000561A2"/>
    <w:rsid w:val="00060EA1"/>
    <w:rsid w:val="00065EF1"/>
    <w:rsid w:val="0007096F"/>
    <w:rsid w:val="00073D56"/>
    <w:rsid w:val="00074F97"/>
    <w:rsid w:val="00075998"/>
    <w:rsid w:val="00083285"/>
    <w:rsid w:val="00084D57"/>
    <w:rsid w:val="00090B2B"/>
    <w:rsid w:val="00091B93"/>
    <w:rsid w:val="00095A67"/>
    <w:rsid w:val="00097100"/>
    <w:rsid w:val="000A23ED"/>
    <w:rsid w:val="000A5FD5"/>
    <w:rsid w:val="000A6F6F"/>
    <w:rsid w:val="000A7304"/>
    <w:rsid w:val="000B1CB4"/>
    <w:rsid w:val="000B3164"/>
    <w:rsid w:val="000B4921"/>
    <w:rsid w:val="000C15EF"/>
    <w:rsid w:val="000D01D4"/>
    <w:rsid w:val="000D159A"/>
    <w:rsid w:val="000D2A30"/>
    <w:rsid w:val="000D4316"/>
    <w:rsid w:val="000D5E7E"/>
    <w:rsid w:val="000D7D71"/>
    <w:rsid w:val="000E315E"/>
    <w:rsid w:val="000E3205"/>
    <w:rsid w:val="000E4EF3"/>
    <w:rsid w:val="000E709A"/>
    <w:rsid w:val="000E7E53"/>
    <w:rsid w:val="000F3869"/>
    <w:rsid w:val="000F3AEE"/>
    <w:rsid w:val="000F4B3C"/>
    <w:rsid w:val="000F72FB"/>
    <w:rsid w:val="000F7E33"/>
    <w:rsid w:val="001001E1"/>
    <w:rsid w:val="001004CD"/>
    <w:rsid w:val="00103AD6"/>
    <w:rsid w:val="00103E23"/>
    <w:rsid w:val="00104EE9"/>
    <w:rsid w:val="0010762D"/>
    <w:rsid w:val="00110E52"/>
    <w:rsid w:val="00112800"/>
    <w:rsid w:val="001146C2"/>
    <w:rsid w:val="00114A81"/>
    <w:rsid w:val="00114E47"/>
    <w:rsid w:val="00115B6E"/>
    <w:rsid w:val="0012027F"/>
    <w:rsid w:val="00120C50"/>
    <w:rsid w:val="0012248D"/>
    <w:rsid w:val="00123675"/>
    <w:rsid w:val="00125301"/>
    <w:rsid w:val="00127BBF"/>
    <w:rsid w:val="00134392"/>
    <w:rsid w:val="00135DAC"/>
    <w:rsid w:val="0013725E"/>
    <w:rsid w:val="00143539"/>
    <w:rsid w:val="0014799C"/>
    <w:rsid w:val="00152F5B"/>
    <w:rsid w:val="001542E3"/>
    <w:rsid w:val="00154322"/>
    <w:rsid w:val="001543DB"/>
    <w:rsid w:val="001546E9"/>
    <w:rsid w:val="00155EC7"/>
    <w:rsid w:val="001568D5"/>
    <w:rsid w:val="001571A5"/>
    <w:rsid w:val="00157E5E"/>
    <w:rsid w:val="00157E9F"/>
    <w:rsid w:val="00164C41"/>
    <w:rsid w:val="00165AC1"/>
    <w:rsid w:val="00170B30"/>
    <w:rsid w:val="00174E79"/>
    <w:rsid w:val="00176B0F"/>
    <w:rsid w:val="001800AA"/>
    <w:rsid w:val="001803EC"/>
    <w:rsid w:val="00180837"/>
    <w:rsid w:val="001814F6"/>
    <w:rsid w:val="00184BBC"/>
    <w:rsid w:val="001851CF"/>
    <w:rsid w:val="00187503"/>
    <w:rsid w:val="0019352A"/>
    <w:rsid w:val="00194D8C"/>
    <w:rsid w:val="001967C2"/>
    <w:rsid w:val="001A0370"/>
    <w:rsid w:val="001A0F0F"/>
    <w:rsid w:val="001A17B0"/>
    <w:rsid w:val="001A3CBF"/>
    <w:rsid w:val="001A53AC"/>
    <w:rsid w:val="001A5ECD"/>
    <w:rsid w:val="001A5ECE"/>
    <w:rsid w:val="001A6C10"/>
    <w:rsid w:val="001B4BDD"/>
    <w:rsid w:val="001C3732"/>
    <w:rsid w:val="001C5AC5"/>
    <w:rsid w:val="001C6E4F"/>
    <w:rsid w:val="001D048B"/>
    <w:rsid w:val="001D1742"/>
    <w:rsid w:val="001D5C4C"/>
    <w:rsid w:val="001E0B9E"/>
    <w:rsid w:val="001F18C8"/>
    <w:rsid w:val="001F1E15"/>
    <w:rsid w:val="001F483B"/>
    <w:rsid w:val="001F4CE7"/>
    <w:rsid w:val="001F4E67"/>
    <w:rsid w:val="00207C0F"/>
    <w:rsid w:val="002116D5"/>
    <w:rsid w:val="00212671"/>
    <w:rsid w:val="002213A2"/>
    <w:rsid w:val="00223B81"/>
    <w:rsid w:val="00231655"/>
    <w:rsid w:val="00233325"/>
    <w:rsid w:val="00233680"/>
    <w:rsid w:val="00237F1F"/>
    <w:rsid w:val="0024262F"/>
    <w:rsid w:val="00245071"/>
    <w:rsid w:val="00247BF8"/>
    <w:rsid w:val="00252207"/>
    <w:rsid w:val="00255F87"/>
    <w:rsid w:val="0026226A"/>
    <w:rsid w:val="002624AB"/>
    <w:rsid w:val="0026752C"/>
    <w:rsid w:val="002679F9"/>
    <w:rsid w:val="002710FD"/>
    <w:rsid w:val="0027484B"/>
    <w:rsid w:val="0027691B"/>
    <w:rsid w:val="002770AE"/>
    <w:rsid w:val="00280745"/>
    <w:rsid w:val="00281662"/>
    <w:rsid w:val="00284263"/>
    <w:rsid w:val="00287BEE"/>
    <w:rsid w:val="00290C94"/>
    <w:rsid w:val="00294445"/>
    <w:rsid w:val="00296D46"/>
    <w:rsid w:val="00297798"/>
    <w:rsid w:val="002A0EEF"/>
    <w:rsid w:val="002A446F"/>
    <w:rsid w:val="002A67BA"/>
    <w:rsid w:val="002A6D06"/>
    <w:rsid w:val="002A70A1"/>
    <w:rsid w:val="002B075C"/>
    <w:rsid w:val="002B24C4"/>
    <w:rsid w:val="002B5BB4"/>
    <w:rsid w:val="002B610E"/>
    <w:rsid w:val="002B661D"/>
    <w:rsid w:val="002C0152"/>
    <w:rsid w:val="002C0E78"/>
    <w:rsid w:val="002C7D73"/>
    <w:rsid w:val="002D38E9"/>
    <w:rsid w:val="002D7115"/>
    <w:rsid w:val="002E10B5"/>
    <w:rsid w:val="002E52C1"/>
    <w:rsid w:val="002F5733"/>
    <w:rsid w:val="003026D1"/>
    <w:rsid w:val="003038C9"/>
    <w:rsid w:val="003041C7"/>
    <w:rsid w:val="00305A93"/>
    <w:rsid w:val="00313216"/>
    <w:rsid w:val="003136AA"/>
    <w:rsid w:val="0031528F"/>
    <w:rsid w:val="003157AF"/>
    <w:rsid w:val="003179AF"/>
    <w:rsid w:val="0032332E"/>
    <w:rsid w:val="00327CE2"/>
    <w:rsid w:val="0033153A"/>
    <w:rsid w:val="0033472C"/>
    <w:rsid w:val="003350F1"/>
    <w:rsid w:val="00344B65"/>
    <w:rsid w:val="0035015C"/>
    <w:rsid w:val="0035265D"/>
    <w:rsid w:val="00353C8D"/>
    <w:rsid w:val="00356FC9"/>
    <w:rsid w:val="00367F83"/>
    <w:rsid w:val="00370C19"/>
    <w:rsid w:val="00371DBD"/>
    <w:rsid w:val="0037472B"/>
    <w:rsid w:val="00375674"/>
    <w:rsid w:val="00375C5E"/>
    <w:rsid w:val="00377B73"/>
    <w:rsid w:val="00377BB7"/>
    <w:rsid w:val="003810F5"/>
    <w:rsid w:val="00386C50"/>
    <w:rsid w:val="00391586"/>
    <w:rsid w:val="00395D4B"/>
    <w:rsid w:val="00396C95"/>
    <w:rsid w:val="003A09E0"/>
    <w:rsid w:val="003A4502"/>
    <w:rsid w:val="003A6702"/>
    <w:rsid w:val="003B0491"/>
    <w:rsid w:val="003B3297"/>
    <w:rsid w:val="003B45C8"/>
    <w:rsid w:val="003B4A04"/>
    <w:rsid w:val="003B5A84"/>
    <w:rsid w:val="003C4067"/>
    <w:rsid w:val="003C5731"/>
    <w:rsid w:val="003C5E33"/>
    <w:rsid w:val="003C625A"/>
    <w:rsid w:val="003C67D4"/>
    <w:rsid w:val="003D4C4A"/>
    <w:rsid w:val="003D751C"/>
    <w:rsid w:val="003E421E"/>
    <w:rsid w:val="003E428F"/>
    <w:rsid w:val="003E6B64"/>
    <w:rsid w:val="003E7FD2"/>
    <w:rsid w:val="003F0CCB"/>
    <w:rsid w:val="003F122E"/>
    <w:rsid w:val="003F2761"/>
    <w:rsid w:val="003F2904"/>
    <w:rsid w:val="003F2FCA"/>
    <w:rsid w:val="003F4662"/>
    <w:rsid w:val="003F4E74"/>
    <w:rsid w:val="003F570C"/>
    <w:rsid w:val="003F646E"/>
    <w:rsid w:val="00401212"/>
    <w:rsid w:val="00404A2B"/>
    <w:rsid w:val="004105A5"/>
    <w:rsid w:val="00411ED7"/>
    <w:rsid w:val="00415D4B"/>
    <w:rsid w:val="00420B9E"/>
    <w:rsid w:val="00421FAA"/>
    <w:rsid w:val="00426577"/>
    <w:rsid w:val="0042678F"/>
    <w:rsid w:val="004310A6"/>
    <w:rsid w:val="004316D7"/>
    <w:rsid w:val="00435FBF"/>
    <w:rsid w:val="00447FB7"/>
    <w:rsid w:val="00451040"/>
    <w:rsid w:val="00452D40"/>
    <w:rsid w:val="00453375"/>
    <w:rsid w:val="00453698"/>
    <w:rsid w:val="004563DD"/>
    <w:rsid w:val="00457362"/>
    <w:rsid w:val="004619D5"/>
    <w:rsid w:val="00461E45"/>
    <w:rsid w:val="00462845"/>
    <w:rsid w:val="004643A2"/>
    <w:rsid w:val="00464C88"/>
    <w:rsid w:val="00465DB7"/>
    <w:rsid w:val="004676AD"/>
    <w:rsid w:val="00473DB9"/>
    <w:rsid w:val="0048225B"/>
    <w:rsid w:val="00497321"/>
    <w:rsid w:val="00497DC5"/>
    <w:rsid w:val="004A04E6"/>
    <w:rsid w:val="004A2385"/>
    <w:rsid w:val="004A26CE"/>
    <w:rsid w:val="004A2A03"/>
    <w:rsid w:val="004A30EC"/>
    <w:rsid w:val="004A4E4A"/>
    <w:rsid w:val="004B08AE"/>
    <w:rsid w:val="004B3CF7"/>
    <w:rsid w:val="004B573A"/>
    <w:rsid w:val="004C557C"/>
    <w:rsid w:val="004C6E5A"/>
    <w:rsid w:val="004D0077"/>
    <w:rsid w:val="004D7BDF"/>
    <w:rsid w:val="004E39ED"/>
    <w:rsid w:val="004E3B2F"/>
    <w:rsid w:val="004E4580"/>
    <w:rsid w:val="004E5892"/>
    <w:rsid w:val="004F2A77"/>
    <w:rsid w:val="004F4E0D"/>
    <w:rsid w:val="004F7430"/>
    <w:rsid w:val="00504353"/>
    <w:rsid w:val="005055D3"/>
    <w:rsid w:val="00506AC6"/>
    <w:rsid w:val="00511DFC"/>
    <w:rsid w:val="00513CF4"/>
    <w:rsid w:val="005146F4"/>
    <w:rsid w:val="005174FF"/>
    <w:rsid w:val="005219CC"/>
    <w:rsid w:val="00524793"/>
    <w:rsid w:val="005329FC"/>
    <w:rsid w:val="00534FF4"/>
    <w:rsid w:val="0053500E"/>
    <w:rsid w:val="005355C4"/>
    <w:rsid w:val="005366B0"/>
    <w:rsid w:val="005412A1"/>
    <w:rsid w:val="0054523A"/>
    <w:rsid w:val="00547674"/>
    <w:rsid w:val="00550FE0"/>
    <w:rsid w:val="005538A7"/>
    <w:rsid w:val="00556612"/>
    <w:rsid w:val="0055717F"/>
    <w:rsid w:val="00561260"/>
    <w:rsid w:val="00565275"/>
    <w:rsid w:val="00572941"/>
    <w:rsid w:val="00572DF1"/>
    <w:rsid w:val="0057436D"/>
    <w:rsid w:val="0057536F"/>
    <w:rsid w:val="00582B2B"/>
    <w:rsid w:val="00585A0E"/>
    <w:rsid w:val="0058644E"/>
    <w:rsid w:val="005908F4"/>
    <w:rsid w:val="00592461"/>
    <w:rsid w:val="005924B1"/>
    <w:rsid w:val="00593F1A"/>
    <w:rsid w:val="00594946"/>
    <w:rsid w:val="005970E2"/>
    <w:rsid w:val="005971D2"/>
    <w:rsid w:val="005A0CC1"/>
    <w:rsid w:val="005B7141"/>
    <w:rsid w:val="005C0F73"/>
    <w:rsid w:val="005C2B77"/>
    <w:rsid w:val="005C2D6C"/>
    <w:rsid w:val="005C2F69"/>
    <w:rsid w:val="005C3D8D"/>
    <w:rsid w:val="005C60B7"/>
    <w:rsid w:val="005C7E1F"/>
    <w:rsid w:val="005D0C60"/>
    <w:rsid w:val="005D55C4"/>
    <w:rsid w:val="005E1B9C"/>
    <w:rsid w:val="005E279E"/>
    <w:rsid w:val="005E72DA"/>
    <w:rsid w:val="005F01A1"/>
    <w:rsid w:val="005F0CC6"/>
    <w:rsid w:val="005F261B"/>
    <w:rsid w:val="005F2C32"/>
    <w:rsid w:val="005F2D9A"/>
    <w:rsid w:val="005F646E"/>
    <w:rsid w:val="005F6CC6"/>
    <w:rsid w:val="005F7F53"/>
    <w:rsid w:val="00602DFD"/>
    <w:rsid w:val="00604FA9"/>
    <w:rsid w:val="006059E9"/>
    <w:rsid w:val="00606AAB"/>
    <w:rsid w:val="00613B3D"/>
    <w:rsid w:val="006152E7"/>
    <w:rsid w:val="006172F6"/>
    <w:rsid w:val="006236DA"/>
    <w:rsid w:val="006242D3"/>
    <w:rsid w:val="00625BF8"/>
    <w:rsid w:val="00627531"/>
    <w:rsid w:val="0063256B"/>
    <w:rsid w:val="00633EFB"/>
    <w:rsid w:val="00636454"/>
    <w:rsid w:val="0063686F"/>
    <w:rsid w:val="00641F16"/>
    <w:rsid w:val="00643B2D"/>
    <w:rsid w:val="006506B4"/>
    <w:rsid w:val="00650C75"/>
    <w:rsid w:val="00653DCA"/>
    <w:rsid w:val="00657289"/>
    <w:rsid w:val="00665D4F"/>
    <w:rsid w:val="00674B84"/>
    <w:rsid w:val="006771AD"/>
    <w:rsid w:val="00686412"/>
    <w:rsid w:val="00691708"/>
    <w:rsid w:val="00691954"/>
    <w:rsid w:val="00694A4C"/>
    <w:rsid w:val="00697659"/>
    <w:rsid w:val="006A51CA"/>
    <w:rsid w:val="006A5DBA"/>
    <w:rsid w:val="006A6715"/>
    <w:rsid w:val="006B4167"/>
    <w:rsid w:val="006B61FB"/>
    <w:rsid w:val="006C01FC"/>
    <w:rsid w:val="006C2813"/>
    <w:rsid w:val="006C6DD1"/>
    <w:rsid w:val="006D290B"/>
    <w:rsid w:val="006D2C39"/>
    <w:rsid w:val="006D6EC4"/>
    <w:rsid w:val="006E120B"/>
    <w:rsid w:val="006E317E"/>
    <w:rsid w:val="006F47EE"/>
    <w:rsid w:val="006F7A2F"/>
    <w:rsid w:val="006F7E5C"/>
    <w:rsid w:val="00700A3A"/>
    <w:rsid w:val="007032C8"/>
    <w:rsid w:val="00705294"/>
    <w:rsid w:val="0070560C"/>
    <w:rsid w:val="00705CAB"/>
    <w:rsid w:val="00706FC2"/>
    <w:rsid w:val="00707122"/>
    <w:rsid w:val="007101A9"/>
    <w:rsid w:val="00711B6B"/>
    <w:rsid w:val="00711E08"/>
    <w:rsid w:val="00713C58"/>
    <w:rsid w:val="0071633E"/>
    <w:rsid w:val="0071647E"/>
    <w:rsid w:val="00716E87"/>
    <w:rsid w:val="007205E0"/>
    <w:rsid w:val="00722735"/>
    <w:rsid w:val="007229DB"/>
    <w:rsid w:val="00724924"/>
    <w:rsid w:val="007260B8"/>
    <w:rsid w:val="00731D44"/>
    <w:rsid w:val="00735856"/>
    <w:rsid w:val="007416B8"/>
    <w:rsid w:val="00741B14"/>
    <w:rsid w:val="00743525"/>
    <w:rsid w:val="0074652C"/>
    <w:rsid w:val="0074698E"/>
    <w:rsid w:val="007478B7"/>
    <w:rsid w:val="00751205"/>
    <w:rsid w:val="00751AFE"/>
    <w:rsid w:val="00752065"/>
    <w:rsid w:val="0075220E"/>
    <w:rsid w:val="007540A0"/>
    <w:rsid w:val="00754E2E"/>
    <w:rsid w:val="00755FFE"/>
    <w:rsid w:val="00756964"/>
    <w:rsid w:val="00760F48"/>
    <w:rsid w:val="00771CE1"/>
    <w:rsid w:val="00772C99"/>
    <w:rsid w:val="00772DC1"/>
    <w:rsid w:val="007742DA"/>
    <w:rsid w:val="00780084"/>
    <w:rsid w:val="0078422B"/>
    <w:rsid w:val="00786ED6"/>
    <w:rsid w:val="00796EEB"/>
    <w:rsid w:val="007A205E"/>
    <w:rsid w:val="007A3803"/>
    <w:rsid w:val="007A3E83"/>
    <w:rsid w:val="007A64CC"/>
    <w:rsid w:val="007A7264"/>
    <w:rsid w:val="007A78F1"/>
    <w:rsid w:val="007A7BEB"/>
    <w:rsid w:val="007B07AE"/>
    <w:rsid w:val="007B0805"/>
    <w:rsid w:val="007B2D05"/>
    <w:rsid w:val="007B37BC"/>
    <w:rsid w:val="007B442E"/>
    <w:rsid w:val="007C0937"/>
    <w:rsid w:val="007C126D"/>
    <w:rsid w:val="007C3B36"/>
    <w:rsid w:val="007C4A67"/>
    <w:rsid w:val="007C6F85"/>
    <w:rsid w:val="007C7682"/>
    <w:rsid w:val="007D1EB9"/>
    <w:rsid w:val="007D3A59"/>
    <w:rsid w:val="007D53DF"/>
    <w:rsid w:val="007E1544"/>
    <w:rsid w:val="007E2A35"/>
    <w:rsid w:val="007E564E"/>
    <w:rsid w:val="007E5E05"/>
    <w:rsid w:val="007E5EE2"/>
    <w:rsid w:val="007E5FAF"/>
    <w:rsid w:val="007F3266"/>
    <w:rsid w:val="007F7672"/>
    <w:rsid w:val="00800789"/>
    <w:rsid w:val="00801941"/>
    <w:rsid w:val="0080520E"/>
    <w:rsid w:val="00812F90"/>
    <w:rsid w:val="008203F0"/>
    <w:rsid w:val="00824F41"/>
    <w:rsid w:val="00831844"/>
    <w:rsid w:val="0083249C"/>
    <w:rsid w:val="00834C82"/>
    <w:rsid w:val="008458F5"/>
    <w:rsid w:val="00847E16"/>
    <w:rsid w:val="00851CAB"/>
    <w:rsid w:val="00854300"/>
    <w:rsid w:val="00854369"/>
    <w:rsid w:val="00854DB8"/>
    <w:rsid w:val="00854E93"/>
    <w:rsid w:val="008630A1"/>
    <w:rsid w:val="008635A8"/>
    <w:rsid w:val="0086362F"/>
    <w:rsid w:val="0086486C"/>
    <w:rsid w:val="00864E03"/>
    <w:rsid w:val="00864FCB"/>
    <w:rsid w:val="00865634"/>
    <w:rsid w:val="008672F2"/>
    <w:rsid w:val="00867980"/>
    <w:rsid w:val="00867DD8"/>
    <w:rsid w:val="00870F47"/>
    <w:rsid w:val="0087496D"/>
    <w:rsid w:val="00875678"/>
    <w:rsid w:val="0087637F"/>
    <w:rsid w:val="00877F9A"/>
    <w:rsid w:val="00884A3B"/>
    <w:rsid w:val="00885853"/>
    <w:rsid w:val="008905DA"/>
    <w:rsid w:val="00890E8D"/>
    <w:rsid w:val="00891F15"/>
    <w:rsid w:val="008923C9"/>
    <w:rsid w:val="008941FD"/>
    <w:rsid w:val="008A01BF"/>
    <w:rsid w:val="008A0CD0"/>
    <w:rsid w:val="008B2852"/>
    <w:rsid w:val="008B4B45"/>
    <w:rsid w:val="008B4C65"/>
    <w:rsid w:val="008B6444"/>
    <w:rsid w:val="008C275E"/>
    <w:rsid w:val="008C4FE9"/>
    <w:rsid w:val="008C6832"/>
    <w:rsid w:val="008C709B"/>
    <w:rsid w:val="008D0296"/>
    <w:rsid w:val="008D32D8"/>
    <w:rsid w:val="008D3A26"/>
    <w:rsid w:val="008D4157"/>
    <w:rsid w:val="008E0340"/>
    <w:rsid w:val="008E1B09"/>
    <w:rsid w:val="008E473E"/>
    <w:rsid w:val="008E5E34"/>
    <w:rsid w:val="008E7E81"/>
    <w:rsid w:val="008F106E"/>
    <w:rsid w:val="008F1891"/>
    <w:rsid w:val="008F1E44"/>
    <w:rsid w:val="008F4FFB"/>
    <w:rsid w:val="008F5718"/>
    <w:rsid w:val="00901174"/>
    <w:rsid w:val="00910071"/>
    <w:rsid w:val="00910461"/>
    <w:rsid w:val="0091091D"/>
    <w:rsid w:val="00910D74"/>
    <w:rsid w:val="009115AE"/>
    <w:rsid w:val="00912BE0"/>
    <w:rsid w:val="0091398E"/>
    <w:rsid w:val="00917973"/>
    <w:rsid w:val="0092543B"/>
    <w:rsid w:val="009277C7"/>
    <w:rsid w:val="00927CF9"/>
    <w:rsid w:val="00932EFC"/>
    <w:rsid w:val="00933C5A"/>
    <w:rsid w:val="00936140"/>
    <w:rsid w:val="00937113"/>
    <w:rsid w:val="009437C5"/>
    <w:rsid w:val="0094591C"/>
    <w:rsid w:val="009475C3"/>
    <w:rsid w:val="00950EA0"/>
    <w:rsid w:val="00956567"/>
    <w:rsid w:val="00956A17"/>
    <w:rsid w:val="00956C5D"/>
    <w:rsid w:val="00962CA4"/>
    <w:rsid w:val="0097203A"/>
    <w:rsid w:val="00973433"/>
    <w:rsid w:val="00973449"/>
    <w:rsid w:val="009736E3"/>
    <w:rsid w:val="00973AE7"/>
    <w:rsid w:val="00974D08"/>
    <w:rsid w:val="00974DF9"/>
    <w:rsid w:val="00975BC3"/>
    <w:rsid w:val="009807EC"/>
    <w:rsid w:val="00992BFE"/>
    <w:rsid w:val="009938D2"/>
    <w:rsid w:val="00997E06"/>
    <w:rsid w:val="009A1080"/>
    <w:rsid w:val="009A31FB"/>
    <w:rsid w:val="009A32FF"/>
    <w:rsid w:val="009A58EA"/>
    <w:rsid w:val="009A7501"/>
    <w:rsid w:val="009B0C04"/>
    <w:rsid w:val="009B3097"/>
    <w:rsid w:val="009B3494"/>
    <w:rsid w:val="009B34E0"/>
    <w:rsid w:val="009B4ADB"/>
    <w:rsid w:val="009B7AFE"/>
    <w:rsid w:val="009C0D1E"/>
    <w:rsid w:val="009C2DE5"/>
    <w:rsid w:val="009C3852"/>
    <w:rsid w:val="009D0603"/>
    <w:rsid w:val="009D068A"/>
    <w:rsid w:val="009D1E82"/>
    <w:rsid w:val="009D6562"/>
    <w:rsid w:val="009D6BFE"/>
    <w:rsid w:val="009E11EB"/>
    <w:rsid w:val="009F34F7"/>
    <w:rsid w:val="009F357B"/>
    <w:rsid w:val="009F5057"/>
    <w:rsid w:val="009F52B4"/>
    <w:rsid w:val="00A01CCF"/>
    <w:rsid w:val="00A02820"/>
    <w:rsid w:val="00A02BBF"/>
    <w:rsid w:val="00A02D51"/>
    <w:rsid w:val="00A12948"/>
    <w:rsid w:val="00A15D21"/>
    <w:rsid w:val="00A201ED"/>
    <w:rsid w:val="00A20991"/>
    <w:rsid w:val="00A258A0"/>
    <w:rsid w:val="00A26539"/>
    <w:rsid w:val="00A27B95"/>
    <w:rsid w:val="00A318B0"/>
    <w:rsid w:val="00A404EA"/>
    <w:rsid w:val="00A4596B"/>
    <w:rsid w:val="00A46041"/>
    <w:rsid w:val="00A46F62"/>
    <w:rsid w:val="00A501DC"/>
    <w:rsid w:val="00A505F7"/>
    <w:rsid w:val="00A50CE9"/>
    <w:rsid w:val="00A52216"/>
    <w:rsid w:val="00A61725"/>
    <w:rsid w:val="00A618E8"/>
    <w:rsid w:val="00A61EFC"/>
    <w:rsid w:val="00A626AB"/>
    <w:rsid w:val="00A64158"/>
    <w:rsid w:val="00A654F2"/>
    <w:rsid w:val="00A65CF0"/>
    <w:rsid w:val="00A67E20"/>
    <w:rsid w:val="00A70C66"/>
    <w:rsid w:val="00A712F8"/>
    <w:rsid w:val="00A717FD"/>
    <w:rsid w:val="00A718D5"/>
    <w:rsid w:val="00A73E4B"/>
    <w:rsid w:val="00A76DE9"/>
    <w:rsid w:val="00A907F1"/>
    <w:rsid w:val="00A93561"/>
    <w:rsid w:val="00A97841"/>
    <w:rsid w:val="00AA3F79"/>
    <w:rsid w:val="00AA70C0"/>
    <w:rsid w:val="00AA7C8C"/>
    <w:rsid w:val="00AB3DA3"/>
    <w:rsid w:val="00AB5AEB"/>
    <w:rsid w:val="00AB7683"/>
    <w:rsid w:val="00AB76D8"/>
    <w:rsid w:val="00AB78C1"/>
    <w:rsid w:val="00AC2452"/>
    <w:rsid w:val="00AC564C"/>
    <w:rsid w:val="00AC6CD3"/>
    <w:rsid w:val="00AD3D49"/>
    <w:rsid w:val="00AD48B5"/>
    <w:rsid w:val="00AE188D"/>
    <w:rsid w:val="00AE270D"/>
    <w:rsid w:val="00AE2CB9"/>
    <w:rsid w:val="00AE4A1F"/>
    <w:rsid w:val="00AE5770"/>
    <w:rsid w:val="00AF0578"/>
    <w:rsid w:val="00AF4E12"/>
    <w:rsid w:val="00AF71ED"/>
    <w:rsid w:val="00B0576E"/>
    <w:rsid w:val="00B12D48"/>
    <w:rsid w:val="00B12EBD"/>
    <w:rsid w:val="00B140E4"/>
    <w:rsid w:val="00B165E1"/>
    <w:rsid w:val="00B205D7"/>
    <w:rsid w:val="00B20EC5"/>
    <w:rsid w:val="00B21C29"/>
    <w:rsid w:val="00B237A2"/>
    <w:rsid w:val="00B2403B"/>
    <w:rsid w:val="00B240AA"/>
    <w:rsid w:val="00B24F76"/>
    <w:rsid w:val="00B2626A"/>
    <w:rsid w:val="00B27095"/>
    <w:rsid w:val="00B33C7C"/>
    <w:rsid w:val="00B41D2C"/>
    <w:rsid w:val="00B44240"/>
    <w:rsid w:val="00B46229"/>
    <w:rsid w:val="00B52B15"/>
    <w:rsid w:val="00B542A8"/>
    <w:rsid w:val="00B61FE0"/>
    <w:rsid w:val="00B66062"/>
    <w:rsid w:val="00B66372"/>
    <w:rsid w:val="00B6653E"/>
    <w:rsid w:val="00B676CA"/>
    <w:rsid w:val="00B72217"/>
    <w:rsid w:val="00B73955"/>
    <w:rsid w:val="00B739DE"/>
    <w:rsid w:val="00B76B8C"/>
    <w:rsid w:val="00B826E2"/>
    <w:rsid w:val="00B865D2"/>
    <w:rsid w:val="00B90596"/>
    <w:rsid w:val="00B90B8A"/>
    <w:rsid w:val="00B96260"/>
    <w:rsid w:val="00B9679B"/>
    <w:rsid w:val="00B969C0"/>
    <w:rsid w:val="00BB177A"/>
    <w:rsid w:val="00BB1B0F"/>
    <w:rsid w:val="00BC0738"/>
    <w:rsid w:val="00BC08DD"/>
    <w:rsid w:val="00BC0932"/>
    <w:rsid w:val="00BC6908"/>
    <w:rsid w:val="00BC7CD1"/>
    <w:rsid w:val="00BD037C"/>
    <w:rsid w:val="00BD2DF8"/>
    <w:rsid w:val="00BD4A68"/>
    <w:rsid w:val="00BE0919"/>
    <w:rsid w:val="00BE3A4A"/>
    <w:rsid w:val="00BE40DE"/>
    <w:rsid w:val="00BE47A6"/>
    <w:rsid w:val="00BE6C1C"/>
    <w:rsid w:val="00BF2112"/>
    <w:rsid w:val="00BF35E1"/>
    <w:rsid w:val="00BF4D5D"/>
    <w:rsid w:val="00BF4E09"/>
    <w:rsid w:val="00BF7812"/>
    <w:rsid w:val="00C03CEC"/>
    <w:rsid w:val="00C03FE9"/>
    <w:rsid w:val="00C05742"/>
    <w:rsid w:val="00C1012D"/>
    <w:rsid w:val="00C10B19"/>
    <w:rsid w:val="00C12788"/>
    <w:rsid w:val="00C1288B"/>
    <w:rsid w:val="00C15694"/>
    <w:rsid w:val="00C15B54"/>
    <w:rsid w:val="00C1635E"/>
    <w:rsid w:val="00C2172C"/>
    <w:rsid w:val="00C21AD8"/>
    <w:rsid w:val="00C25A76"/>
    <w:rsid w:val="00C25D46"/>
    <w:rsid w:val="00C26DE6"/>
    <w:rsid w:val="00C27E14"/>
    <w:rsid w:val="00C31231"/>
    <w:rsid w:val="00C327A1"/>
    <w:rsid w:val="00C328DF"/>
    <w:rsid w:val="00C32F9C"/>
    <w:rsid w:val="00C40A9B"/>
    <w:rsid w:val="00C446F8"/>
    <w:rsid w:val="00C5125F"/>
    <w:rsid w:val="00C518A3"/>
    <w:rsid w:val="00C52CEA"/>
    <w:rsid w:val="00C53DC1"/>
    <w:rsid w:val="00C568AE"/>
    <w:rsid w:val="00C632A3"/>
    <w:rsid w:val="00C64689"/>
    <w:rsid w:val="00C76376"/>
    <w:rsid w:val="00C8191F"/>
    <w:rsid w:val="00C82E4C"/>
    <w:rsid w:val="00C86273"/>
    <w:rsid w:val="00C91448"/>
    <w:rsid w:val="00C9253A"/>
    <w:rsid w:val="00CA0067"/>
    <w:rsid w:val="00CA1F65"/>
    <w:rsid w:val="00CA5BFF"/>
    <w:rsid w:val="00CA65FA"/>
    <w:rsid w:val="00CA6E3D"/>
    <w:rsid w:val="00CA7F90"/>
    <w:rsid w:val="00CB0093"/>
    <w:rsid w:val="00CB1F9E"/>
    <w:rsid w:val="00CB277B"/>
    <w:rsid w:val="00CB43D7"/>
    <w:rsid w:val="00CB5D04"/>
    <w:rsid w:val="00CB711D"/>
    <w:rsid w:val="00CC00B3"/>
    <w:rsid w:val="00CC5682"/>
    <w:rsid w:val="00CC650B"/>
    <w:rsid w:val="00CC7154"/>
    <w:rsid w:val="00CD3F1D"/>
    <w:rsid w:val="00CD5FD9"/>
    <w:rsid w:val="00CE365B"/>
    <w:rsid w:val="00CE5798"/>
    <w:rsid w:val="00CE6438"/>
    <w:rsid w:val="00CE69E6"/>
    <w:rsid w:val="00CE6B13"/>
    <w:rsid w:val="00CE6F15"/>
    <w:rsid w:val="00CF4BDF"/>
    <w:rsid w:val="00CF5C7E"/>
    <w:rsid w:val="00CF683E"/>
    <w:rsid w:val="00CF6DFC"/>
    <w:rsid w:val="00D06F77"/>
    <w:rsid w:val="00D14CC0"/>
    <w:rsid w:val="00D17F73"/>
    <w:rsid w:val="00D2126B"/>
    <w:rsid w:val="00D22FA9"/>
    <w:rsid w:val="00D275FD"/>
    <w:rsid w:val="00D303BA"/>
    <w:rsid w:val="00D340E9"/>
    <w:rsid w:val="00D4582A"/>
    <w:rsid w:val="00D516DF"/>
    <w:rsid w:val="00D5261A"/>
    <w:rsid w:val="00D5544F"/>
    <w:rsid w:val="00D56BE3"/>
    <w:rsid w:val="00D56C0A"/>
    <w:rsid w:val="00D62F3A"/>
    <w:rsid w:val="00D661B5"/>
    <w:rsid w:val="00D7179E"/>
    <w:rsid w:val="00D816A4"/>
    <w:rsid w:val="00D8284E"/>
    <w:rsid w:val="00D84734"/>
    <w:rsid w:val="00D854B1"/>
    <w:rsid w:val="00D85630"/>
    <w:rsid w:val="00D90DA0"/>
    <w:rsid w:val="00D91AA4"/>
    <w:rsid w:val="00D92731"/>
    <w:rsid w:val="00D928DB"/>
    <w:rsid w:val="00DA0C24"/>
    <w:rsid w:val="00DA1344"/>
    <w:rsid w:val="00DA2DF4"/>
    <w:rsid w:val="00DB0610"/>
    <w:rsid w:val="00DB3BF9"/>
    <w:rsid w:val="00DB7704"/>
    <w:rsid w:val="00DC00C6"/>
    <w:rsid w:val="00DC0608"/>
    <w:rsid w:val="00DC06C4"/>
    <w:rsid w:val="00DC3C33"/>
    <w:rsid w:val="00DC4225"/>
    <w:rsid w:val="00DC4A43"/>
    <w:rsid w:val="00DC6924"/>
    <w:rsid w:val="00DC72F7"/>
    <w:rsid w:val="00DC768D"/>
    <w:rsid w:val="00DD0A8D"/>
    <w:rsid w:val="00DD0E66"/>
    <w:rsid w:val="00DD0FAF"/>
    <w:rsid w:val="00DD2B7E"/>
    <w:rsid w:val="00DD2D78"/>
    <w:rsid w:val="00DD34D9"/>
    <w:rsid w:val="00DE0153"/>
    <w:rsid w:val="00DE51C9"/>
    <w:rsid w:val="00DF09FA"/>
    <w:rsid w:val="00DF4CD8"/>
    <w:rsid w:val="00E0288E"/>
    <w:rsid w:val="00E05EFB"/>
    <w:rsid w:val="00E10035"/>
    <w:rsid w:val="00E10F15"/>
    <w:rsid w:val="00E1141D"/>
    <w:rsid w:val="00E120F8"/>
    <w:rsid w:val="00E14439"/>
    <w:rsid w:val="00E1495A"/>
    <w:rsid w:val="00E14B95"/>
    <w:rsid w:val="00E15CC7"/>
    <w:rsid w:val="00E15D65"/>
    <w:rsid w:val="00E167C7"/>
    <w:rsid w:val="00E172BE"/>
    <w:rsid w:val="00E17D4B"/>
    <w:rsid w:val="00E206CF"/>
    <w:rsid w:val="00E2156C"/>
    <w:rsid w:val="00E22328"/>
    <w:rsid w:val="00E22489"/>
    <w:rsid w:val="00E31587"/>
    <w:rsid w:val="00E33138"/>
    <w:rsid w:val="00E338FA"/>
    <w:rsid w:val="00E4174C"/>
    <w:rsid w:val="00E44AA4"/>
    <w:rsid w:val="00E600F6"/>
    <w:rsid w:val="00E6257C"/>
    <w:rsid w:val="00E62A19"/>
    <w:rsid w:val="00E634D9"/>
    <w:rsid w:val="00E6547D"/>
    <w:rsid w:val="00E65982"/>
    <w:rsid w:val="00E670E2"/>
    <w:rsid w:val="00E672E9"/>
    <w:rsid w:val="00E71D10"/>
    <w:rsid w:val="00E767C4"/>
    <w:rsid w:val="00E76DE4"/>
    <w:rsid w:val="00E77632"/>
    <w:rsid w:val="00E8212C"/>
    <w:rsid w:val="00E930CC"/>
    <w:rsid w:val="00E94672"/>
    <w:rsid w:val="00E94AB1"/>
    <w:rsid w:val="00E95E22"/>
    <w:rsid w:val="00E97C8F"/>
    <w:rsid w:val="00EA1625"/>
    <w:rsid w:val="00EA2279"/>
    <w:rsid w:val="00EA6F6E"/>
    <w:rsid w:val="00EB29DE"/>
    <w:rsid w:val="00EB69E8"/>
    <w:rsid w:val="00EB6A24"/>
    <w:rsid w:val="00EB7DA2"/>
    <w:rsid w:val="00EC7342"/>
    <w:rsid w:val="00ED2B44"/>
    <w:rsid w:val="00ED3406"/>
    <w:rsid w:val="00EE08DC"/>
    <w:rsid w:val="00EE1424"/>
    <w:rsid w:val="00EE57DE"/>
    <w:rsid w:val="00EF013D"/>
    <w:rsid w:val="00EF03A2"/>
    <w:rsid w:val="00EF041B"/>
    <w:rsid w:val="00EF1B56"/>
    <w:rsid w:val="00EF3BA9"/>
    <w:rsid w:val="00EF5F3F"/>
    <w:rsid w:val="00EF7E42"/>
    <w:rsid w:val="00F012DE"/>
    <w:rsid w:val="00F06919"/>
    <w:rsid w:val="00F124A9"/>
    <w:rsid w:val="00F13D81"/>
    <w:rsid w:val="00F1676B"/>
    <w:rsid w:val="00F1771A"/>
    <w:rsid w:val="00F220D8"/>
    <w:rsid w:val="00F225E1"/>
    <w:rsid w:val="00F245BA"/>
    <w:rsid w:val="00F3178A"/>
    <w:rsid w:val="00F31BB6"/>
    <w:rsid w:val="00F3333C"/>
    <w:rsid w:val="00F35389"/>
    <w:rsid w:val="00F358D4"/>
    <w:rsid w:val="00F35C60"/>
    <w:rsid w:val="00F37AD1"/>
    <w:rsid w:val="00F40CA1"/>
    <w:rsid w:val="00F438DD"/>
    <w:rsid w:val="00F477DF"/>
    <w:rsid w:val="00F54E37"/>
    <w:rsid w:val="00F55131"/>
    <w:rsid w:val="00F56367"/>
    <w:rsid w:val="00F56E59"/>
    <w:rsid w:val="00F60CDB"/>
    <w:rsid w:val="00F61670"/>
    <w:rsid w:val="00F6272C"/>
    <w:rsid w:val="00F6334D"/>
    <w:rsid w:val="00F64490"/>
    <w:rsid w:val="00F646BC"/>
    <w:rsid w:val="00F658AC"/>
    <w:rsid w:val="00F66D19"/>
    <w:rsid w:val="00F67537"/>
    <w:rsid w:val="00F755B9"/>
    <w:rsid w:val="00F808FE"/>
    <w:rsid w:val="00F8148D"/>
    <w:rsid w:val="00F824EC"/>
    <w:rsid w:val="00F82CFF"/>
    <w:rsid w:val="00F82F2A"/>
    <w:rsid w:val="00F83305"/>
    <w:rsid w:val="00F8753A"/>
    <w:rsid w:val="00F91CAE"/>
    <w:rsid w:val="00F966E9"/>
    <w:rsid w:val="00F973E6"/>
    <w:rsid w:val="00F97C44"/>
    <w:rsid w:val="00FA05E1"/>
    <w:rsid w:val="00FA0BE6"/>
    <w:rsid w:val="00FA1FE5"/>
    <w:rsid w:val="00FA4B79"/>
    <w:rsid w:val="00FA543E"/>
    <w:rsid w:val="00FA58ED"/>
    <w:rsid w:val="00FB4DF7"/>
    <w:rsid w:val="00FC0B42"/>
    <w:rsid w:val="00FC5822"/>
    <w:rsid w:val="00FC62FF"/>
    <w:rsid w:val="00FC788D"/>
    <w:rsid w:val="00FD0A70"/>
    <w:rsid w:val="00FD4D33"/>
    <w:rsid w:val="00FD6998"/>
    <w:rsid w:val="00FD6EBB"/>
    <w:rsid w:val="00FD752B"/>
    <w:rsid w:val="00FE04AC"/>
    <w:rsid w:val="00FE3617"/>
    <w:rsid w:val="00FF08E1"/>
    <w:rsid w:val="00FF1281"/>
    <w:rsid w:val="00FF1B36"/>
    <w:rsid w:val="00FF2CD8"/>
    <w:rsid w:val="00FF2EC2"/>
    <w:rsid w:val="00FF4286"/>
    <w:rsid w:val="00FF5763"/>
    <w:rsid w:val="00FF5F7C"/>
    <w:rsid w:val="00FF7F02"/>
    <w:rsid w:val="02C600D3"/>
    <w:rsid w:val="2CCBB7D5"/>
    <w:rsid w:val="3B512295"/>
    <w:rsid w:val="3B7C1025"/>
    <w:rsid w:val="4554C432"/>
    <w:rsid w:val="4AE98DC9"/>
    <w:rsid w:val="56747E7B"/>
    <w:rsid w:val="59DA84F2"/>
    <w:rsid w:val="730A36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2932E"/>
  <w15:docId w15:val="{7C8D32BC-38D4-4E04-B78E-8B2BDD5B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NAV"/>
    <w:qFormat/>
    <w:rsid w:val="007E5FAF"/>
    <w:rPr>
      <w:rFonts w:ascii="Arial" w:hAnsi="Arial"/>
      <w:sz w:val="22"/>
      <w:szCs w:val="24"/>
    </w:rPr>
  </w:style>
  <w:style w:type="paragraph" w:styleId="Overskrift1">
    <w:name w:val="heading 1"/>
    <w:aliases w:val="NAVerskrift 1"/>
    <w:basedOn w:val="Normal"/>
    <w:next w:val="Normal"/>
    <w:pPr>
      <w:keepNext/>
      <w:outlineLvl w:val="0"/>
    </w:pPr>
    <w:rPr>
      <w:sz w:val="28"/>
    </w:rPr>
  </w:style>
  <w:style w:type="paragraph" w:styleId="Overskrift2">
    <w:name w:val="heading 2"/>
    <w:basedOn w:val="Normal"/>
    <w:next w:val="Normal"/>
    <w:link w:val="Overskrift2Tegn"/>
    <w:semiHidden/>
    <w:unhideWhenUsed/>
    <w:qFormat/>
    <w:rsid w:val="001F4E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F4E6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basedOn w:val="Standardskriftforavsnitt"/>
    <w:rPr>
      <w:color w:val="0000FF"/>
      <w:u w:val="single"/>
    </w:rPr>
  </w:style>
  <w:style w:type="table" w:styleId="Tabellrutenett">
    <w:name w:val="Table Grid"/>
    <w:basedOn w:val="Vanligtabell"/>
    <w:uiPriority w:val="39"/>
    <w:rsid w:val="00972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D56BE3"/>
    <w:rPr>
      <w:rFonts w:ascii="Tahoma" w:hAnsi="Tahoma" w:cs="Tahoma"/>
      <w:sz w:val="16"/>
      <w:szCs w:val="16"/>
    </w:rPr>
  </w:style>
  <w:style w:type="paragraph" w:customStyle="1" w:styleId="Overskrift2NAV">
    <w:name w:val="Overskrift 2 NAV"/>
    <w:basedOn w:val="Overskrift2"/>
    <w:next w:val="Normal"/>
    <w:autoRedefine/>
    <w:qFormat/>
    <w:rsid w:val="009115AE"/>
    <w:rPr>
      <w:rFonts w:ascii="Arial" w:hAnsi="Arial"/>
      <w:color w:val="auto"/>
      <w:sz w:val="24"/>
    </w:rPr>
  </w:style>
  <w:style w:type="paragraph" w:customStyle="1" w:styleId="Overskrift1NAV">
    <w:name w:val="Overskrift 1 NAV"/>
    <w:basedOn w:val="Overskrift1"/>
    <w:next w:val="Normal"/>
    <w:autoRedefine/>
    <w:qFormat/>
    <w:rsid w:val="00BD037C"/>
    <w:rPr>
      <w:b/>
    </w:rPr>
  </w:style>
  <w:style w:type="character" w:customStyle="1" w:styleId="Overskrift2Tegn">
    <w:name w:val="Overskrift 2 Tegn"/>
    <w:basedOn w:val="Standardskriftforavsnitt"/>
    <w:link w:val="Overskrift2"/>
    <w:semiHidden/>
    <w:rsid w:val="001F4E67"/>
    <w:rPr>
      <w:rFonts w:asciiTheme="majorHAnsi" w:eastAsiaTheme="majorEastAsia" w:hAnsiTheme="majorHAnsi" w:cstheme="majorBidi"/>
      <w:b/>
      <w:bCs/>
      <w:color w:val="4F81BD" w:themeColor="accent1"/>
      <w:sz w:val="26"/>
      <w:szCs w:val="26"/>
    </w:rPr>
  </w:style>
  <w:style w:type="paragraph" w:customStyle="1" w:styleId="Overskrift3NAV">
    <w:name w:val="Overskrift 3 NAV"/>
    <w:basedOn w:val="Overskrift3"/>
    <w:next w:val="Normal"/>
    <w:autoRedefine/>
    <w:rsid w:val="009115AE"/>
    <w:rPr>
      <w:rFonts w:ascii="Arial" w:hAnsi="Arial"/>
      <w:color w:val="auto"/>
    </w:rPr>
  </w:style>
  <w:style w:type="character" w:customStyle="1" w:styleId="Overskrift3Tegn">
    <w:name w:val="Overskrift 3 Tegn"/>
    <w:basedOn w:val="Standardskriftforavsnitt"/>
    <w:link w:val="Overskrift3"/>
    <w:semiHidden/>
    <w:rsid w:val="001F4E67"/>
    <w:rPr>
      <w:rFonts w:asciiTheme="majorHAnsi" w:eastAsiaTheme="majorEastAsia" w:hAnsiTheme="majorHAnsi" w:cstheme="majorBidi"/>
      <w:b/>
      <w:bCs/>
      <w:color w:val="4F81BD" w:themeColor="accent1"/>
      <w:sz w:val="24"/>
      <w:szCs w:val="24"/>
    </w:rPr>
  </w:style>
  <w:style w:type="paragraph" w:customStyle="1" w:styleId="HovedoverskriftNAV">
    <w:name w:val="Hovedoverskrift NAV"/>
    <w:basedOn w:val="Normal"/>
    <w:next w:val="Normal"/>
    <w:rsid w:val="00BF4D5D"/>
    <w:rPr>
      <w:b/>
      <w:sz w:val="32"/>
      <w:szCs w:val="20"/>
      <w:lang w:eastAsia="en-US"/>
    </w:rPr>
  </w:style>
  <w:style w:type="table" w:customStyle="1" w:styleId="Stil1">
    <w:name w:val="Stil1"/>
    <w:basedOn w:val="Vanligtabell"/>
    <w:uiPriority w:val="99"/>
    <w:rsid w:val="003B3297"/>
    <w:tblPr/>
  </w:style>
  <w:style w:type="paragraph" w:styleId="Listeavsnitt">
    <w:name w:val="List Paragraph"/>
    <w:basedOn w:val="Normal"/>
    <w:uiPriority w:val="34"/>
    <w:qFormat/>
    <w:rsid w:val="00DB3BF9"/>
    <w:pPr>
      <w:ind w:left="720"/>
      <w:contextualSpacing/>
    </w:pPr>
  </w:style>
  <w:style w:type="character" w:styleId="Ulstomtale">
    <w:name w:val="Unresolved Mention"/>
    <w:basedOn w:val="Standardskriftforavsnitt"/>
    <w:uiPriority w:val="99"/>
    <w:semiHidden/>
    <w:unhideWhenUsed/>
    <w:rsid w:val="002D38E9"/>
    <w:rPr>
      <w:color w:val="605E5C"/>
      <w:shd w:val="clear" w:color="auto" w:fill="E1DFDD"/>
    </w:rPr>
  </w:style>
  <w:style w:type="paragraph" w:customStyle="1" w:styleId="paragraph">
    <w:name w:val="paragraph"/>
    <w:basedOn w:val="Normal"/>
    <w:rsid w:val="009475C3"/>
    <w:pPr>
      <w:spacing w:before="100" w:beforeAutospacing="1" w:after="100" w:afterAutospacing="1"/>
    </w:pPr>
    <w:rPr>
      <w:rFonts w:ascii="Times New Roman" w:hAnsi="Times New Roman"/>
      <w:sz w:val="24"/>
    </w:rPr>
  </w:style>
  <w:style w:type="character" w:customStyle="1" w:styleId="normaltextrun">
    <w:name w:val="normaltextrun"/>
    <w:basedOn w:val="Standardskriftforavsnitt"/>
    <w:rsid w:val="009475C3"/>
  </w:style>
  <w:style w:type="character" w:customStyle="1" w:styleId="eop">
    <w:name w:val="eop"/>
    <w:basedOn w:val="Standardskriftforavsnitt"/>
    <w:rsid w:val="0094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8113">
      <w:bodyDiv w:val="1"/>
      <w:marLeft w:val="0"/>
      <w:marRight w:val="0"/>
      <w:marTop w:val="0"/>
      <w:marBottom w:val="0"/>
      <w:divBdr>
        <w:top w:val="none" w:sz="0" w:space="0" w:color="auto"/>
        <w:left w:val="none" w:sz="0" w:space="0" w:color="auto"/>
        <w:bottom w:val="none" w:sz="0" w:space="0" w:color="auto"/>
        <w:right w:val="none" w:sz="0" w:space="0" w:color="auto"/>
      </w:divBdr>
      <w:divsChild>
        <w:div w:id="449012364">
          <w:marLeft w:val="0"/>
          <w:marRight w:val="0"/>
          <w:marTop w:val="0"/>
          <w:marBottom w:val="0"/>
          <w:divBdr>
            <w:top w:val="none" w:sz="0" w:space="0" w:color="auto"/>
            <w:left w:val="none" w:sz="0" w:space="0" w:color="auto"/>
            <w:bottom w:val="none" w:sz="0" w:space="0" w:color="auto"/>
            <w:right w:val="none" w:sz="0" w:space="0" w:color="auto"/>
          </w:divBdr>
          <w:divsChild>
            <w:div w:id="1445223771">
              <w:marLeft w:val="0"/>
              <w:marRight w:val="0"/>
              <w:marTop w:val="0"/>
              <w:marBottom w:val="0"/>
              <w:divBdr>
                <w:top w:val="none" w:sz="0" w:space="0" w:color="auto"/>
                <w:left w:val="none" w:sz="0" w:space="0" w:color="auto"/>
                <w:bottom w:val="none" w:sz="0" w:space="0" w:color="auto"/>
                <w:right w:val="none" w:sz="0" w:space="0" w:color="auto"/>
              </w:divBdr>
            </w:div>
          </w:divsChild>
        </w:div>
        <w:div w:id="953251192">
          <w:marLeft w:val="0"/>
          <w:marRight w:val="0"/>
          <w:marTop w:val="0"/>
          <w:marBottom w:val="0"/>
          <w:divBdr>
            <w:top w:val="none" w:sz="0" w:space="0" w:color="auto"/>
            <w:left w:val="none" w:sz="0" w:space="0" w:color="auto"/>
            <w:bottom w:val="none" w:sz="0" w:space="0" w:color="auto"/>
            <w:right w:val="none" w:sz="0" w:space="0" w:color="auto"/>
          </w:divBdr>
          <w:divsChild>
            <w:div w:id="1184171540">
              <w:marLeft w:val="0"/>
              <w:marRight w:val="0"/>
              <w:marTop w:val="0"/>
              <w:marBottom w:val="0"/>
              <w:divBdr>
                <w:top w:val="none" w:sz="0" w:space="0" w:color="auto"/>
                <w:left w:val="none" w:sz="0" w:space="0" w:color="auto"/>
                <w:bottom w:val="none" w:sz="0" w:space="0" w:color="auto"/>
                <w:right w:val="none" w:sz="0" w:space="0" w:color="auto"/>
              </w:divBdr>
            </w:div>
          </w:divsChild>
        </w:div>
        <w:div w:id="1422524553">
          <w:marLeft w:val="0"/>
          <w:marRight w:val="0"/>
          <w:marTop w:val="0"/>
          <w:marBottom w:val="0"/>
          <w:divBdr>
            <w:top w:val="none" w:sz="0" w:space="0" w:color="auto"/>
            <w:left w:val="none" w:sz="0" w:space="0" w:color="auto"/>
            <w:bottom w:val="none" w:sz="0" w:space="0" w:color="auto"/>
            <w:right w:val="none" w:sz="0" w:space="0" w:color="auto"/>
          </w:divBdr>
          <w:divsChild>
            <w:div w:id="673730845">
              <w:marLeft w:val="0"/>
              <w:marRight w:val="0"/>
              <w:marTop w:val="0"/>
              <w:marBottom w:val="0"/>
              <w:divBdr>
                <w:top w:val="none" w:sz="0" w:space="0" w:color="auto"/>
                <w:left w:val="none" w:sz="0" w:space="0" w:color="auto"/>
                <w:bottom w:val="none" w:sz="0" w:space="0" w:color="auto"/>
                <w:right w:val="none" w:sz="0" w:space="0" w:color="auto"/>
              </w:divBdr>
            </w:div>
          </w:divsChild>
        </w:div>
        <w:div w:id="483010323">
          <w:marLeft w:val="0"/>
          <w:marRight w:val="0"/>
          <w:marTop w:val="0"/>
          <w:marBottom w:val="0"/>
          <w:divBdr>
            <w:top w:val="none" w:sz="0" w:space="0" w:color="auto"/>
            <w:left w:val="none" w:sz="0" w:space="0" w:color="auto"/>
            <w:bottom w:val="none" w:sz="0" w:space="0" w:color="auto"/>
            <w:right w:val="none" w:sz="0" w:space="0" w:color="auto"/>
          </w:divBdr>
          <w:divsChild>
            <w:div w:id="570895190">
              <w:marLeft w:val="0"/>
              <w:marRight w:val="0"/>
              <w:marTop w:val="0"/>
              <w:marBottom w:val="0"/>
              <w:divBdr>
                <w:top w:val="none" w:sz="0" w:space="0" w:color="auto"/>
                <w:left w:val="none" w:sz="0" w:space="0" w:color="auto"/>
                <w:bottom w:val="none" w:sz="0" w:space="0" w:color="auto"/>
                <w:right w:val="none" w:sz="0" w:space="0" w:color="auto"/>
              </w:divBdr>
            </w:div>
          </w:divsChild>
        </w:div>
        <w:div w:id="72901658">
          <w:marLeft w:val="0"/>
          <w:marRight w:val="0"/>
          <w:marTop w:val="0"/>
          <w:marBottom w:val="0"/>
          <w:divBdr>
            <w:top w:val="none" w:sz="0" w:space="0" w:color="auto"/>
            <w:left w:val="none" w:sz="0" w:space="0" w:color="auto"/>
            <w:bottom w:val="none" w:sz="0" w:space="0" w:color="auto"/>
            <w:right w:val="none" w:sz="0" w:space="0" w:color="auto"/>
          </w:divBdr>
          <w:divsChild>
            <w:div w:id="522599205">
              <w:marLeft w:val="0"/>
              <w:marRight w:val="0"/>
              <w:marTop w:val="0"/>
              <w:marBottom w:val="0"/>
              <w:divBdr>
                <w:top w:val="none" w:sz="0" w:space="0" w:color="auto"/>
                <w:left w:val="none" w:sz="0" w:space="0" w:color="auto"/>
                <w:bottom w:val="none" w:sz="0" w:space="0" w:color="auto"/>
                <w:right w:val="none" w:sz="0" w:space="0" w:color="auto"/>
              </w:divBdr>
            </w:div>
          </w:divsChild>
        </w:div>
        <w:div w:id="99493484">
          <w:marLeft w:val="0"/>
          <w:marRight w:val="0"/>
          <w:marTop w:val="0"/>
          <w:marBottom w:val="0"/>
          <w:divBdr>
            <w:top w:val="none" w:sz="0" w:space="0" w:color="auto"/>
            <w:left w:val="none" w:sz="0" w:space="0" w:color="auto"/>
            <w:bottom w:val="none" w:sz="0" w:space="0" w:color="auto"/>
            <w:right w:val="none" w:sz="0" w:space="0" w:color="auto"/>
          </w:divBdr>
          <w:divsChild>
            <w:div w:id="1740135424">
              <w:marLeft w:val="0"/>
              <w:marRight w:val="0"/>
              <w:marTop w:val="0"/>
              <w:marBottom w:val="0"/>
              <w:divBdr>
                <w:top w:val="none" w:sz="0" w:space="0" w:color="auto"/>
                <w:left w:val="none" w:sz="0" w:space="0" w:color="auto"/>
                <w:bottom w:val="none" w:sz="0" w:space="0" w:color="auto"/>
                <w:right w:val="none" w:sz="0" w:space="0" w:color="auto"/>
              </w:divBdr>
            </w:div>
          </w:divsChild>
        </w:div>
        <w:div w:id="923106863">
          <w:marLeft w:val="0"/>
          <w:marRight w:val="0"/>
          <w:marTop w:val="0"/>
          <w:marBottom w:val="0"/>
          <w:divBdr>
            <w:top w:val="none" w:sz="0" w:space="0" w:color="auto"/>
            <w:left w:val="none" w:sz="0" w:space="0" w:color="auto"/>
            <w:bottom w:val="none" w:sz="0" w:space="0" w:color="auto"/>
            <w:right w:val="none" w:sz="0" w:space="0" w:color="auto"/>
          </w:divBdr>
          <w:divsChild>
            <w:div w:id="412362499">
              <w:marLeft w:val="0"/>
              <w:marRight w:val="0"/>
              <w:marTop w:val="0"/>
              <w:marBottom w:val="0"/>
              <w:divBdr>
                <w:top w:val="none" w:sz="0" w:space="0" w:color="auto"/>
                <w:left w:val="none" w:sz="0" w:space="0" w:color="auto"/>
                <w:bottom w:val="none" w:sz="0" w:space="0" w:color="auto"/>
                <w:right w:val="none" w:sz="0" w:space="0" w:color="auto"/>
              </w:divBdr>
            </w:div>
          </w:divsChild>
        </w:div>
        <w:div w:id="1880975843">
          <w:marLeft w:val="0"/>
          <w:marRight w:val="0"/>
          <w:marTop w:val="0"/>
          <w:marBottom w:val="0"/>
          <w:divBdr>
            <w:top w:val="none" w:sz="0" w:space="0" w:color="auto"/>
            <w:left w:val="none" w:sz="0" w:space="0" w:color="auto"/>
            <w:bottom w:val="none" w:sz="0" w:space="0" w:color="auto"/>
            <w:right w:val="none" w:sz="0" w:space="0" w:color="auto"/>
          </w:divBdr>
          <w:divsChild>
            <w:div w:id="1984188778">
              <w:marLeft w:val="0"/>
              <w:marRight w:val="0"/>
              <w:marTop w:val="0"/>
              <w:marBottom w:val="0"/>
              <w:divBdr>
                <w:top w:val="none" w:sz="0" w:space="0" w:color="auto"/>
                <w:left w:val="none" w:sz="0" w:space="0" w:color="auto"/>
                <w:bottom w:val="none" w:sz="0" w:space="0" w:color="auto"/>
                <w:right w:val="none" w:sz="0" w:space="0" w:color="auto"/>
              </w:divBdr>
            </w:div>
          </w:divsChild>
        </w:div>
        <w:div w:id="651060426">
          <w:marLeft w:val="0"/>
          <w:marRight w:val="0"/>
          <w:marTop w:val="0"/>
          <w:marBottom w:val="0"/>
          <w:divBdr>
            <w:top w:val="none" w:sz="0" w:space="0" w:color="auto"/>
            <w:left w:val="none" w:sz="0" w:space="0" w:color="auto"/>
            <w:bottom w:val="none" w:sz="0" w:space="0" w:color="auto"/>
            <w:right w:val="none" w:sz="0" w:space="0" w:color="auto"/>
          </w:divBdr>
          <w:divsChild>
            <w:div w:id="1203907711">
              <w:marLeft w:val="0"/>
              <w:marRight w:val="0"/>
              <w:marTop w:val="0"/>
              <w:marBottom w:val="0"/>
              <w:divBdr>
                <w:top w:val="none" w:sz="0" w:space="0" w:color="auto"/>
                <w:left w:val="none" w:sz="0" w:space="0" w:color="auto"/>
                <w:bottom w:val="none" w:sz="0" w:space="0" w:color="auto"/>
                <w:right w:val="none" w:sz="0" w:space="0" w:color="auto"/>
              </w:divBdr>
            </w:div>
          </w:divsChild>
        </w:div>
        <w:div w:id="1587880815">
          <w:marLeft w:val="0"/>
          <w:marRight w:val="0"/>
          <w:marTop w:val="0"/>
          <w:marBottom w:val="0"/>
          <w:divBdr>
            <w:top w:val="none" w:sz="0" w:space="0" w:color="auto"/>
            <w:left w:val="none" w:sz="0" w:space="0" w:color="auto"/>
            <w:bottom w:val="none" w:sz="0" w:space="0" w:color="auto"/>
            <w:right w:val="none" w:sz="0" w:space="0" w:color="auto"/>
          </w:divBdr>
          <w:divsChild>
            <w:div w:id="797069907">
              <w:marLeft w:val="0"/>
              <w:marRight w:val="0"/>
              <w:marTop w:val="0"/>
              <w:marBottom w:val="0"/>
              <w:divBdr>
                <w:top w:val="none" w:sz="0" w:space="0" w:color="auto"/>
                <w:left w:val="none" w:sz="0" w:space="0" w:color="auto"/>
                <w:bottom w:val="none" w:sz="0" w:space="0" w:color="auto"/>
                <w:right w:val="none" w:sz="0" w:space="0" w:color="auto"/>
              </w:divBdr>
            </w:div>
          </w:divsChild>
        </w:div>
        <w:div w:id="1362394232">
          <w:marLeft w:val="0"/>
          <w:marRight w:val="0"/>
          <w:marTop w:val="0"/>
          <w:marBottom w:val="0"/>
          <w:divBdr>
            <w:top w:val="none" w:sz="0" w:space="0" w:color="auto"/>
            <w:left w:val="none" w:sz="0" w:space="0" w:color="auto"/>
            <w:bottom w:val="none" w:sz="0" w:space="0" w:color="auto"/>
            <w:right w:val="none" w:sz="0" w:space="0" w:color="auto"/>
          </w:divBdr>
          <w:divsChild>
            <w:div w:id="1831866107">
              <w:marLeft w:val="0"/>
              <w:marRight w:val="0"/>
              <w:marTop w:val="0"/>
              <w:marBottom w:val="0"/>
              <w:divBdr>
                <w:top w:val="none" w:sz="0" w:space="0" w:color="auto"/>
                <w:left w:val="none" w:sz="0" w:space="0" w:color="auto"/>
                <w:bottom w:val="none" w:sz="0" w:space="0" w:color="auto"/>
                <w:right w:val="none" w:sz="0" w:space="0" w:color="auto"/>
              </w:divBdr>
            </w:div>
          </w:divsChild>
        </w:div>
        <w:div w:id="1077632301">
          <w:marLeft w:val="0"/>
          <w:marRight w:val="0"/>
          <w:marTop w:val="0"/>
          <w:marBottom w:val="0"/>
          <w:divBdr>
            <w:top w:val="none" w:sz="0" w:space="0" w:color="auto"/>
            <w:left w:val="none" w:sz="0" w:space="0" w:color="auto"/>
            <w:bottom w:val="none" w:sz="0" w:space="0" w:color="auto"/>
            <w:right w:val="none" w:sz="0" w:space="0" w:color="auto"/>
          </w:divBdr>
          <w:divsChild>
            <w:div w:id="573517375">
              <w:marLeft w:val="0"/>
              <w:marRight w:val="0"/>
              <w:marTop w:val="0"/>
              <w:marBottom w:val="0"/>
              <w:divBdr>
                <w:top w:val="none" w:sz="0" w:space="0" w:color="auto"/>
                <w:left w:val="none" w:sz="0" w:space="0" w:color="auto"/>
                <w:bottom w:val="none" w:sz="0" w:space="0" w:color="auto"/>
                <w:right w:val="none" w:sz="0" w:space="0" w:color="auto"/>
              </w:divBdr>
            </w:div>
          </w:divsChild>
        </w:div>
        <w:div w:id="492910747">
          <w:marLeft w:val="0"/>
          <w:marRight w:val="0"/>
          <w:marTop w:val="0"/>
          <w:marBottom w:val="0"/>
          <w:divBdr>
            <w:top w:val="none" w:sz="0" w:space="0" w:color="auto"/>
            <w:left w:val="none" w:sz="0" w:space="0" w:color="auto"/>
            <w:bottom w:val="none" w:sz="0" w:space="0" w:color="auto"/>
            <w:right w:val="none" w:sz="0" w:space="0" w:color="auto"/>
          </w:divBdr>
          <w:divsChild>
            <w:div w:id="465853634">
              <w:marLeft w:val="0"/>
              <w:marRight w:val="0"/>
              <w:marTop w:val="0"/>
              <w:marBottom w:val="0"/>
              <w:divBdr>
                <w:top w:val="none" w:sz="0" w:space="0" w:color="auto"/>
                <w:left w:val="none" w:sz="0" w:space="0" w:color="auto"/>
                <w:bottom w:val="none" w:sz="0" w:space="0" w:color="auto"/>
                <w:right w:val="none" w:sz="0" w:space="0" w:color="auto"/>
              </w:divBdr>
            </w:div>
          </w:divsChild>
        </w:div>
        <w:div w:id="356271873">
          <w:marLeft w:val="0"/>
          <w:marRight w:val="0"/>
          <w:marTop w:val="0"/>
          <w:marBottom w:val="0"/>
          <w:divBdr>
            <w:top w:val="none" w:sz="0" w:space="0" w:color="auto"/>
            <w:left w:val="none" w:sz="0" w:space="0" w:color="auto"/>
            <w:bottom w:val="none" w:sz="0" w:space="0" w:color="auto"/>
            <w:right w:val="none" w:sz="0" w:space="0" w:color="auto"/>
          </w:divBdr>
          <w:divsChild>
            <w:div w:id="534076700">
              <w:marLeft w:val="0"/>
              <w:marRight w:val="0"/>
              <w:marTop w:val="0"/>
              <w:marBottom w:val="0"/>
              <w:divBdr>
                <w:top w:val="none" w:sz="0" w:space="0" w:color="auto"/>
                <w:left w:val="none" w:sz="0" w:space="0" w:color="auto"/>
                <w:bottom w:val="none" w:sz="0" w:space="0" w:color="auto"/>
                <w:right w:val="none" w:sz="0" w:space="0" w:color="auto"/>
              </w:divBdr>
            </w:div>
          </w:divsChild>
        </w:div>
        <w:div w:id="641888960">
          <w:marLeft w:val="0"/>
          <w:marRight w:val="0"/>
          <w:marTop w:val="0"/>
          <w:marBottom w:val="0"/>
          <w:divBdr>
            <w:top w:val="none" w:sz="0" w:space="0" w:color="auto"/>
            <w:left w:val="none" w:sz="0" w:space="0" w:color="auto"/>
            <w:bottom w:val="none" w:sz="0" w:space="0" w:color="auto"/>
            <w:right w:val="none" w:sz="0" w:space="0" w:color="auto"/>
          </w:divBdr>
          <w:divsChild>
            <w:div w:id="2080783151">
              <w:marLeft w:val="0"/>
              <w:marRight w:val="0"/>
              <w:marTop w:val="0"/>
              <w:marBottom w:val="0"/>
              <w:divBdr>
                <w:top w:val="none" w:sz="0" w:space="0" w:color="auto"/>
                <w:left w:val="none" w:sz="0" w:space="0" w:color="auto"/>
                <w:bottom w:val="none" w:sz="0" w:space="0" w:color="auto"/>
                <w:right w:val="none" w:sz="0" w:space="0" w:color="auto"/>
              </w:divBdr>
            </w:div>
          </w:divsChild>
        </w:div>
        <w:div w:id="1514491524">
          <w:marLeft w:val="0"/>
          <w:marRight w:val="0"/>
          <w:marTop w:val="0"/>
          <w:marBottom w:val="0"/>
          <w:divBdr>
            <w:top w:val="none" w:sz="0" w:space="0" w:color="auto"/>
            <w:left w:val="none" w:sz="0" w:space="0" w:color="auto"/>
            <w:bottom w:val="none" w:sz="0" w:space="0" w:color="auto"/>
            <w:right w:val="none" w:sz="0" w:space="0" w:color="auto"/>
          </w:divBdr>
          <w:divsChild>
            <w:div w:id="1222903377">
              <w:marLeft w:val="0"/>
              <w:marRight w:val="0"/>
              <w:marTop w:val="0"/>
              <w:marBottom w:val="0"/>
              <w:divBdr>
                <w:top w:val="none" w:sz="0" w:space="0" w:color="auto"/>
                <w:left w:val="none" w:sz="0" w:space="0" w:color="auto"/>
                <w:bottom w:val="none" w:sz="0" w:space="0" w:color="auto"/>
                <w:right w:val="none" w:sz="0" w:space="0" w:color="auto"/>
              </w:divBdr>
            </w:div>
          </w:divsChild>
        </w:div>
        <w:div w:id="1311592456">
          <w:marLeft w:val="0"/>
          <w:marRight w:val="0"/>
          <w:marTop w:val="0"/>
          <w:marBottom w:val="0"/>
          <w:divBdr>
            <w:top w:val="none" w:sz="0" w:space="0" w:color="auto"/>
            <w:left w:val="none" w:sz="0" w:space="0" w:color="auto"/>
            <w:bottom w:val="none" w:sz="0" w:space="0" w:color="auto"/>
            <w:right w:val="none" w:sz="0" w:space="0" w:color="auto"/>
          </w:divBdr>
          <w:divsChild>
            <w:div w:id="759788884">
              <w:marLeft w:val="0"/>
              <w:marRight w:val="0"/>
              <w:marTop w:val="0"/>
              <w:marBottom w:val="0"/>
              <w:divBdr>
                <w:top w:val="none" w:sz="0" w:space="0" w:color="auto"/>
                <w:left w:val="none" w:sz="0" w:space="0" w:color="auto"/>
                <w:bottom w:val="none" w:sz="0" w:space="0" w:color="auto"/>
                <w:right w:val="none" w:sz="0" w:space="0" w:color="auto"/>
              </w:divBdr>
            </w:div>
          </w:divsChild>
        </w:div>
        <w:div w:id="132525111">
          <w:marLeft w:val="0"/>
          <w:marRight w:val="0"/>
          <w:marTop w:val="0"/>
          <w:marBottom w:val="0"/>
          <w:divBdr>
            <w:top w:val="none" w:sz="0" w:space="0" w:color="auto"/>
            <w:left w:val="none" w:sz="0" w:space="0" w:color="auto"/>
            <w:bottom w:val="none" w:sz="0" w:space="0" w:color="auto"/>
            <w:right w:val="none" w:sz="0" w:space="0" w:color="auto"/>
          </w:divBdr>
          <w:divsChild>
            <w:div w:id="1856458060">
              <w:marLeft w:val="0"/>
              <w:marRight w:val="0"/>
              <w:marTop w:val="0"/>
              <w:marBottom w:val="0"/>
              <w:divBdr>
                <w:top w:val="none" w:sz="0" w:space="0" w:color="auto"/>
                <w:left w:val="none" w:sz="0" w:space="0" w:color="auto"/>
                <w:bottom w:val="none" w:sz="0" w:space="0" w:color="auto"/>
                <w:right w:val="none" w:sz="0" w:space="0" w:color="auto"/>
              </w:divBdr>
            </w:div>
          </w:divsChild>
        </w:div>
        <w:div w:id="1638417901">
          <w:marLeft w:val="0"/>
          <w:marRight w:val="0"/>
          <w:marTop w:val="0"/>
          <w:marBottom w:val="0"/>
          <w:divBdr>
            <w:top w:val="none" w:sz="0" w:space="0" w:color="auto"/>
            <w:left w:val="none" w:sz="0" w:space="0" w:color="auto"/>
            <w:bottom w:val="none" w:sz="0" w:space="0" w:color="auto"/>
            <w:right w:val="none" w:sz="0" w:space="0" w:color="auto"/>
          </w:divBdr>
          <w:divsChild>
            <w:div w:id="1261183081">
              <w:marLeft w:val="0"/>
              <w:marRight w:val="0"/>
              <w:marTop w:val="0"/>
              <w:marBottom w:val="0"/>
              <w:divBdr>
                <w:top w:val="none" w:sz="0" w:space="0" w:color="auto"/>
                <w:left w:val="none" w:sz="0" w:space="0" w:color="auto"/>
                <w:bottom w:val="none" w:sz="0" w:space="0" w:color="auto"/>
                <w:right w:val="none" w:sz="0" w:space="0" w:color="auto"/>
              </w:divBdr>
            </w:div>
          </w:divsChild>
        </w:div>
        <w:div w:id="2079747399">
          <w:marLeft w:val="0"/>
          <w:marRight w:val="0"/>
          <w:marTop w:val="0"/>
          <w:marBottom w:val="0"/>
          <w:divBdr>
            <w:top w:val="none" w:sz="0" w:space="0" w:color="auto"/>
            <w:left w:val="none" w:sz="0" w:space="0" w:color="auto"/>
            <w:bottom w:val="none" w:sz="0" w:space="0" w:color="auto"/>
            <w:right w:val="none" w:sz="0" w:space="0" w:color="auto"/>
          </w:divBdr>
          <w:divsChild>
            <w:div w:id="861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132625\OneDrive%20-%20NAV\Skrivebord\NAV-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d2201f-0149-4f0c-819a-1926ab92b4f5">
      <UserInfo>
        <DisplayName>Didriksen, Torunn</DisplayName>
        <AccountId>11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F855787956C84FB92F25FD3D71DE8F" ma:contentTypeVersion="4" ma:contentTypeDescription="Create a new document." ma:contentTypeScope="" ma:versionID="0f841a2c535853ccae6854e57612e366">
  <xsd:schema xmlns:xsd="http://www.w3.org/2001/XMLSchema" xmlns:xs="http://www.w3.org/2001/XMLSchema" xmlns:p="http://schemas.microsoft.com/office/2006/metadata/properties" xmlns:ns2="f77da967-35e7-4c93-ac67-27068a016397" xmlns:ns3="bdd2201f-0149-4f0c-819a-1926ab92b4f5" targetNamespace="http://schemas.microsoft.com/office/2006/metadata/properties" ma:root="true" ma:fieldsID="69b75537835b905bd70b4a858a854f2a" ns2:_="" ns3:_="">
    <xsd:import namespace="f77da967-35e7-4c93-ac67-27068a016397"/>
    <xsd:import namespace="bdd2201f-0149-4f0c-819a-1926ab92b4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da967-35e7-4c93-ac67-27068a016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2201f-0149-4f0c-819a-1926ab92b4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FFDEB-A5EE-4A49-9114-923BCF83D019}">
  <ds:schemaRefs>
    <ds:schemaRef ds:uri="http://schemas.openxmlformats.org/officeDocument/2006/bibliography"/>
  </ds:schemaRefs>
</ds:datastoreItem>
</file>

<file path=customXml/itemProps2.xml><?xml version="1.0" encoding="utf-8"?>
<ds:datastoreItem xmlns:ds="http://schemas.openxmlformats.org/officeDocument/2006/customXml" ds:itemID="{2891FB61-3F27-4866-8BD3-5A669962D734}">
  <ds:schemaRefs>
    <ds:schemaRef ds:uri="http://schemas.microsoft.com/sharepoint/v3/contenttype/forms"/>
  </ds:schemaRefs>
</ds:datastoreItem>
</file>

<file path=customXml/itemProps3.xml><?xml version="1.0" encoding="utf-8"?>
<ds:datastoreItem xmlns:ds="http://schemas.openxmlformats.org/officeDocument/2006/customXml" ds:itemID="{1EB2F316-0DA0-48A9-A5F6-22D2F19CEC71}">
  <ds:schemaRefs>
    <ds:schemaRef ds:uri="http://schemas.microsoft.com/office/2006/metadata/properties"/>
    <ds:schemaRef ds:uri="http://schemas.microsoft.com/office/infopath/2007/PartnerControls"/>
    <ds:schemaRef ds:uri="bdd2201f-0149-4f0c-819a-1926ab92b4f5"/>
  </ds:schemaRefs>
</ds:datastoreItem>
</file>

<file path=customXml/itemProps4.xml><?xml version="1.0" encoding="utf-8"?>
<ds:datastoreItem xmlns:ds="http://schemas.openxmlformats.org/officeDocument/2006/customXml" ds:itemID="{32B11839-4C07-4D11-83B1-06664462C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da967-35e7-4c93-ac67-27068a016397"/>
    <ds:schemaRef ds:uri="bdd2201f-0149-4f0c-819a-1926ab92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NAV-mal</Template>
  <TotalTime>1088</TotalTime>
  <Pages>1</Pages>
  <Words>1000</Words>
  <Characters>5303</Characters>
  <Application>Microsoft Office Word</Application>
  <DocSecurity>0</DocSecurity>
  <Lines>44</Lines>
  <Paragraphs>12</Paragraphs>
  <ScaleCrop>false</ScaleCrop>
  <Company>NAV</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Didriksen, Torunn</dc:creator>
  <cp:lastModifiedBy>Didriksen, Torunn</cp:lastModifiedBy>
  <cp:revision>406</cp:revision>
  <cp:lastPrinted>2006-03-22T12:36:00Z</cp:lastPrinted>
  <dcterms:created xsi:type="dcterms:W3CDTF">2022-10-05T06:49:00Z</dcterms:created>
  <dcterms:modified xsi:type="dcterms:W3CDTF">2023-03-15T09:48:00Z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0x01010069F855787956C84FB92F25FD3D71DE8F</vt:lpwstr>
  </property>
  <property fmtid="{D5CDD505-2E9C-101B-9397-08002B2CF9AE}" pid="3" name="Order">
    <vt:r8>1100</vt:r8>
  </property>
  <property fmtid="{D5CDD505-2E9C-101B-9397-08002B2CF9AE}" pid="4" name="xd_Signature">
    <vt:bool>false</vt:bool>
  </property>
  <property fmtid="{D5CDD505-2E9C-101B-9397-08002B2CF9AE}" pid="5" name="SharedWithUsers">
    <vt:lpwstr>2413;#Berget, Wenche;#1227;#Berg, Lisbeth;#16211;#Spantell, Anne Grete Nikolaysen;#4243;#Tau, Cathrine;#5984;#Hollevik, Marte;#2890;#Birkelund, Tove Merethe;#10101;#Bones, Gunn Marit;#3357;#Skovli, Liv Karine;#10983;#Mamshi, Ashna</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SIP_Label_d3491420-1ae2-4120-89e6-e6f668f067e2_Enabled">
    <vt:lpwstr>true</vt:lpwstr>
  </property>
  <property fmtid="{D5CDD505-2E9C-101B-9397-08002B2CF9AE}" pid="10" name="MSIP_Label_d3491420-1ae2-4120-89e6-e6f668f067e2_SetDate">
    <vt:lpwstr>2020-08-18T13:26:29Z</vt:lpwstr>
  </property>
  <property fmtid="{D5CDD505-2E9C-101B-9397-08002B2CF9AE}" pid="11" name="MSIP_Label_d3491420-1ae2-4120-89e6-e6f668f067e2_Method">
    <vt:lpwstr>Standard</vt:lpwstr>
  </property>
  <property fmtid="{D5CDD505-2E9C-101B-9397-08002B2CF9AE}" pid="12" name="MSIP_Label_d3491420-1ae2-4120-89e6-e6f668f067e2_Name">
    <vt:lpwstr>d3491420-1ae2-4120-89e6-e6f668f067e2</vt:lpwstr>
  </property>
  <property fmtid="{D5CDD505-2E9C-101B-9397-08002B2CF9AE}" pid="13" name="MSIP_Label_d3491420-1ae2-4120-89e6-e6f668f067e2_SiteId">
    <vt:lpwstr>62366534-1ec3-4962-8869-9b5535279d0b</vt:lpwstr>
  </property>
  <property fmtid="{D5CDD505-2E9C-101B-9397-08002B2CF9AE}" pid="14" name="MSIP_Label_d3491420-1ae2-4120-89e6-e6f668f067e2_ActionId">
    <vt:lpwstr/>
  </property>
  <property fmtid="{D5CDD505-2E9C-101B-9397-08002B2CF9AE}" pid="15" name="MSIP_Label_d3491420-1ae2-4120-89e6-e6f668f067e2_ContentBits">
    <vt:lpwstr>0</vt:lpwstr>
  </property>
  <property fmtid="{D5CDD505-2E9C-101B-9397-08002B2CF9AE}" pid="16" name="_ExtendedDescription">
    <vt:lpwstr/>
  </property>
  <property fmtid="{D5CDD505-2E9C-101B-9397-08002B2CF9AE}" pid="17" name="TriggerFlowInfo">
    <vt:lpwstr/>
  </property>
</Properties>
</file>