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06A" w14:textId="606C3CDA" w:rsidR="00DA34FA" w:rsidRDefault="001647A2" w:rsidP="001647A2">
      <w:pPr>
        <w:pStyle w:val="Overskrift2"/>
      </w:pPr>
      <w:r>
        <w:t>Referat fra Regionalt brukerutvalg for Gjøvik</w:t>
      </w:r>
      <w:r w:rsidR="002526F9">
        <w:t>- og</w:t>
      </w:r>
      <w:r>
        <w:t xml:space="preserve"> Valdres</w:t>
      </w:r>
      <w:r w:rsidR="002526F9">
        <w:t>regionen</w:t>
      </w:r>
    </w:p>
    <w:p w14:paraId="5C3A191B" w14:textId="77777777" w:rsidR="0072088D" w:rsidRPr="0072088D" w:rsidRDefault="0072088D" w:rsidP="0072088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647A2" w14:paraId="7CC51B13" w14:textId="77777777" w:rsidTr="3D9D93D5">
        <w:tc>
          <w:tcPr>
            <w:tcW w:w="2547" w:type="dxa"/>
          </w:tcPr>
          <w:p w14:paraId="39AF46FF" w14:textId="57046B84" w:rsidR="001647A2" w:rsidRPr="0089074B" w:rsidRDefault="001647A2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Dato/Tidspunkt:</w:t>
            </w:r>
          </w:p>
        </w:tc>
        <w:tc>
          <w:tcPr>
            <w:tcW w:w="6515" w:type="dxa"/>
          </w:tcPr>
          <w:p w14:paraId="14438153" w14:textId="3E3EA925" w:rsidR="001647A2" w:rsidRDefault="3C8585F0" w:rsidP="001647A2">
            <w:r>
              <w:t>02.03.26, kl 1200-1500</w:t>
            </w:r>
          </w:p>
        </w:tc>
      </w:tr>
      <w:tr w:rsidR="001647A2" w14:paraId="4B747E31" w14:textId="77777777" w:rsidTr="3D9D93D5">
        <w:tc>
          <w:tcPr>
            <w:tcW w:w="2547" w:type="dxa"/>
          </w:tcPr>
          <w:p w14:paraId="30ACA482" w14:textId="6F457773" w:rsidR="001647A2" w:rsidRPr="0089074B" w:rsidRDefault="001647A2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Sted:</w:t>
            </w:r>
          </w:p>
        </w:tc>
        <w:tc>
          <w:tcPr>
            <w:tcW w:w="6515" w:type="dxa"/>
          </w:tcPr>
          <w:p w14:paraId="6A2FEBC3" w14:textId="007B52C3" w:rsidR="001647A2" w:rsidRDefault="4C9E5F70" w:rsidP="001647A2">
            <w:r>
              <w:t>Raufoss industripark</w:t>
            </w:r>
          </w:p>
        </w:tc>
      </w:tr>
      <w:tr w:rsidR="001647A2" w14:paraId="4975B5DC" w14:textId="77777777" w:rsidTr="3D9D93D5">
        <w:tc>
          <w:tcPr>
            <w:tcW w:w="2547" w:type="dxa"/>
          </w:tcPr>
          <w:p w14:paraId="4F19FC49" w14:textId="5D06F72E" w:rsidR="001647A2" w:rsidRPr="0089074B" w:rsidRDefault="001647A2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Referent:</w:t>
            </w:r>
          </w:p>
        </w:tc>
        <w:tc>
          <w:tcPr>
            <w:tcW w:w="6515" w:type="dxa"/>
          </w:tcPr>
          <w:p w14:paraId="32F0583C" w14:textId="27C5D5B8" w:rsidR="001647A2" w:rsidRDefault="48755B90" w:rsidP="001647A2">
            <w:r>
              <w:t>Barbo Alfstad</w:t>
            </w:r>
          </w:p>
        </w:tc>
      </w:tr>
    </w:tbl>
    <w:p w14:paraId="6E0BBC5E" w14:textId="77777777" w:rsidR="001647A2" w:rsidRDefault="001647A2" w:rsidP="001647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57"/>
        <w:gridCol w:w="2997"/>
        <w:gridCol w:w="2208"/>
      </w:tblGrid>
      <w:tr w:rsidR="001647A2" w14:paraId="13F24543" w14:textId="77777777" w:rsidTr="3D9D93D5">
        <w:tc>
          <w:tcPr>
            <w:tcW w:w="3857" w:type="dxa"/>
          </w:tcPr>
          <w:p w14:paraId="0736FA12" w14:textId="1D1B3C39" w:rsidR="001647A2" w:rsidRPr="0089074B" w:rsidRDefault="001647A2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Inviterte:</w:t>
            </w:r>
          </w:p>
        </w:tc>
        <w:tc>
          <w:tcPr>
            <w:tcW w:w="2997" w:type="dxa"/>
          </w:tcPr>
          <w:p w14:paraId="63244BB8" w14:textId="311869CE" w:rsidR="001647A2" w:rsidRPr="0089074B" w:rsidRDefault="0089074B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Organisasjon:</w:t>
            </w:r>
          </w:p>
        </w:tc>
        <w:tc>
          <w:tcPr>
            <w:tcW w:w="2208" w:type="dxa"/>
          </w:tcPr>
          <w:p w14:paraId="0279C11E" w14:textId="402DF128" w:rsidR="001647A2" w:rsidRPr="0089074B" w:rsidRDefault="0089074B" w:rsidP="001647A2">
            <w:pPr>
              <w:rPr>
                <w:b/>
                <w:bCs/>
              </w:rPr>
            </w:pPr>
            <w:r w:rsidRPr="0089074B">
              <w:rPr>
                <w:b/>
                <w:bCs/>
              </w:rPr>
              <w:t>Deltakelse:</w:t>
            </w:r>
          </w:p>
        </w:tc>
      </w:tr>
      <w:tr w:rsidR="001647A2" w14:paraId="0F19CF74" w14:textId="77777777" w:rsidTr="3D9D93D5">
        <w:tc>
          <w:tcPr>
            <w:tcW w:w="3857" w:type="dxa"/>
          </w:tcPr>
          <w:p w14:paraId="72A1215C" w14:textId="743A1F6E" w:rsidR="001647A2" w:rsidRDefault="001647A2" w:rsidP="001647A2"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Karianne Borchgrevink</w:t>
            </w:r>
          </w:p>
        </w:tc>
        <w:tc>
          <w:tcPr>
            <w:tcW w:w="2997" w:type="dxa"/>
          </w:tcPr>
          <w:p w14:paraId="2A89BDE4" w14:textId="0508C2A8" w:rsidR="001647A2" w:rsidRPr="000A005B" w:rsidRDefault="001647A2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NHO</w:t>
            </w:r>
          </w:p>
        </w:tc>
        <w:tc>
          <w:tcPr>
            <w:tcW w:w="2208" w:type="dxa"/>
          </w:tcPr>
          <w:p w14:paraId="0146AAF9" w14:textId="30997ADF" w:rsidR="001647A2" w:rsidRDefault="2648270E" w:rsidP="001647A2">
            <w:r>
              <w:t>Til stede</w:t>
            </w:r>
          </w:p>
        </w:tc>
      </w:tr>
      <w:tr w:rsidR="001647A2" w14:paraId="15AAA3B9" w14:textId="77777777" w:rsidTr="3D9D93D5">
        <w:tc>
          <w:tcPr>
            <w:tcW w:w="3857" w:type="dxa"/>
          </w:tcPr>
          <w:p w14:paraId="4487EAE7" w14:textId="4E57AF99" w:rsidR="001647A2" w:rsidRPr="003C2ABA" w:rsidRDefault="001647A2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Vigdis Tomtsveen</w:t>
            </w:r>
          </w:p>
        </w:tc>
        <w:tc>
          <w:tcPr>
            <w:tcW w:w="2997" w:type="dxa"/>
          </w:tcPr>
          <w:p w14:paraId="2D4B6F1E" w14:textId="3C2057E3" w:rsidR="001647A2" w:rsidRPr="000A005B" w:rsidRDefault="001647A2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FFO</w:t>
            </w:r>
          </w:p>
        </w:tc>
        <w:tc>
          <w:tcPr>
            <w:tcW w:w="2208" w:type="dxa"/>
          </w:tcPr>
          <w:p w14:paraId="41F2AB83" w14:textId="5B4B1FD3" w:rsidR="001647A2" w:rsidRPr="003C2ABA" w:rsidRDefault="52B99BC1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D9D93D5">
              <w:rPr>
                <w:rFonts w:ascii="Times New Roman" w:eastAsia="Times New Roman" w:hAnsi="Times New Roman" w:cs="Times New Roman"/>
                <w:color w:val="000000" w:themeColor="text1"/>
              </w:rPr>
              <w:t>Forfall</w:t>
            </w:r>
          </w:p>
        </w:tc>
      </w:tr>
      <w:tr w:rsidR="003C27E2" w14:paraId="17FF9684" w14:textId="77777777" w:rsidTr="3D9D93D5">
        <w:tc>
          <w:tcPr>
            <w:tcW w:w="3857" w:type="dxa"/>
          </w:tcPr>
          <w:p w14:paraId="0722E38E" w14:textId="315584D7" w:rsidR="003C27E2" w:rsidRPr="003C2ABA" w:rsidRDefault="003C27E2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Torbjørn Briskodden</w:t>
            </w:r>
          </w:p>
        </w:tc>
        <w:tc>
          <w:tcPr>
            <w:tcW w:w="2997" w:type="dxa"/>
          </w:tcPr>
          <w:p w14:paraId="60806BD7" w14:textId="431EEFD3" w:rsidR="003C27E2" w:rsidRPr="000A005B" w:rsidRDefault="003C27E2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FFO</w:t>
            </w:r>
          </w:p>
        </w:tc>
        <w:tc>
          <w:tcPr>
            <w:tcW w:w="2208" w:type="dxa"/>
          </w:tcPr>
          <w:p w14:paraId="39B60C38" w14:textId="372C4454" w:rsidR="003C27E2" w:rsidRDefault="003C27E2" w:rsidP="001647A2">
            <w:r>
              <w:t>Til stede</w:t>
            </w:r>
          </w:p>
        </w:tc>
      </w:tr>
      <w:tr w:rsidR="00066FF4" w14:paraId="5EE5729F" w14:textId="77777777" w:rsidTr="3D9D93D5">
        <w:tc>
          <w:tcPr>
            <w:tcW w:w="3857" w:type="dxa"/>
          </w:tcPr>
          <w:p w14:paraId="009C0AC9" w14:textId="440F7E09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Toril Sætra</w:t>
            </w:r>
          </w:p>
        </w:tc>
        <w:tc>
          <w:tcPr>
            <w:tcW w:w="2997" w:type="dxa"/>
          </w:tcPr>
          <w:p w14:paraId="7D567385" w14:textId="2162F66A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05B">
              <w:rPr>
                <w:rFonts w:ascii="Times New Roman" w:eastAsia="Times New Roman" w:hAnsi="Times New Roman" w:cs="Times New Roman"/>
                <w:color w:val="000000" w:themeColor="text1"/>
              </w:rPr>
              <w:t>A-larm</w:t>
            </w:r>
          </w:p>
        </w:tc>
        <w:tc>
          <w:tcPr>
            <w:tcW w:w="2208" w:type="dxa"/>
          </w:tcPr>
          <w:p w14:paraId="789A9F7D" w14:textId="65C714EF" w:rsidR="00066FF4" w:rsidRPr="003C2ABA" w:rsidRDefault="6D9BB718" w:rsidP="001647A2">
            <w:r>
              <w:t>Til stede</w:t>
            </w:r>
          </w:p>
        </w:tc>
      </w:tr>
      <w:tr w:rsidR="00066FF4" w14:paraId="2E634D00" w14:textId="77777777" w:rsidTr="3D9D93D5">
        <w:tc>
          <w:tcPr>
            <w:tcW w:w="3857" w:type="dxa"/>
          </w:tcPr>
          <w:p w14:paraId="261B1FC6" w14:textId="0470EBCC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Anniken Jakobsen</w:t>
            </w:r>
          </w:p>
        </w:tc>
        <w:tc>
          <w:tcPr>
            <w:tcW w:w="2997" w:type="dxa"/>
          </w:tcPr>
          <w:p w14:paraId="799EAFE4" w14:textId="17408926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Kreftforeningen</w:t>
            </w:r>
          </w:p>
        </w:tc>
        <w:tc>
          <w:tcPr>
            <w:tcW w:w="2208" w:type="dxa"/>
          </w:tcPr>
          <w:p w14:paraId="57CEAA2C" w14:textId="641DA670" w:rsidR="00066FF4" w:rsidRPr="003C2ABA" w:rsidRDefault="313B0901" w:rsidP="001647A2">
            <w:r>
              <w:t>Til stede</w:t>
            </w:r>
          </w:p>
        </w:tc>
      </w:tr>
      <w:tr w:rsidR="00066FF4" w14:paraId="5973E010" w14:textId="77777777" w:rsidTr="3D9D93D5">
        <w:tc>
          <w:tcPr>
            <w:tcW w:w="3857" w:type="dxa"/>
          </w:tcPr>
          <w:p w14:paraId="7BE3B3E8" w14:textId="255ED80E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Linda Olstad</w:t>
            </w:r>
          </w:p>
        </w:tc>
        <w:tc>
          <w:tcPr>
            <w:tcW w:w="2997" w:type="dxa"/>
          </w:tcPr>
          <w:p w14:paraId="6979BBBF" w14:textId="42934769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05B">
              <w:rPr>
                <w:rFonts w:ascii="Times New Roman" w:eastAsia="Times New Roman" w:hAnsi="Times New Roman" w:cs="Times New Roman"/>
                <w:color w:val="000000" w:themeColor="text1"/>
              </w:rPr>
              <w:t>RIO</w:t>
            </w:r>
          </w:p>
        </w:tc>
        <w:tc>
          <w:tcPr>
            <w:tcW w:w="2208" w:type="dxa"/>
          </w:tcPr>
          <w:p w14:paraId="7E2480F3" w14:textId="674EB3D6" w:rsidR="00066FF4" w:rsidRPr="003C2ABA" w:rsidRDefault="1DEE3A75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D9D93D5">
              <w:rPr>
                <w:rFonts w:ascii="Times New Roman" w:eastAsia="Times New Roman" w:hAnsi="Times New Roman" w:cs="Times New Roman"/>
                <w:color w:val="000000" w:themeColor="text1"/>
              </w:rPr>
              <w:t>Forfall</w:t>
            </w:r>
          </w:p>
        </w:tc>
      </w:tr>
      <w:tr w:rsidR="00066FF4" w14:paraId="0921D4A8" w14:textId="77777777" w:rsidTr="3D9D93D5">
        <w:tc>
          <w:tcPr>
            <w:tcW w:w="3857" w:type="dxa"/>
          </w:tcPr>
          <w:p w14:paraId="184B88CA" w14:textId="2AF769C8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Bente Stadsvoll </w:t>
            </w:r>
          </w:p>
        </w:tc>
        <w:tc>
          <w:tcPr>
            <w:tcW w:w="2997" w:type="dxa"/>
          </w:tcPr>
          <w:p w14:paraId="24CB7A30" w14:textId="11053049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SAFO</w:t>
            </w:r>
          </w:p>
        </w:tc>
        <w:tc>
          <w:tcPr>
            <w:tcW w:w="2208" w:type="dxa"/>
          </w:tcPr>
          <w:p w14:paraId="2D1B3DE2" w14:textId="16D6D5B9" w:rsidR="00066FF4" w:rsidRPr="003C2ABA" w:rsidRDefault="69A1045D" w:rsidP="001647A2">
            <w:r>
              <w:t>Til stede</w:t>
            </w:r>
          </w:p>
        </w:tc>
      </w:tr>
      <w:tr w:rsidR="00066FF4" w14:paraId="51D0A00D" w14:textId="77777777" w:rsidTr="3D9D93D5">
        <w:tc>
          <w:tcPr>
            <w:tcW w:w="3857" w:type="dxa"/>
          </w:tcPr>
          <w:p w14:paraId="547BBD5A" w14:textId="77D1200C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Anne Marte Hvalby</w:t>
            </w:r>
          </w:p>
        </w:tc>
        <w:tc>
          <w:tcPr>
            <w:tcW w:w="2997" w:type="dxa"/>
          </w:tcPr>
          <w:p w14:paraId="2A1C06A7" w14:textId="75A8CF94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Velferdsalliansen/Ofur</w:t>
            </w:r>
          </w:p>
        </w:tc>
        <w:tc>
          <w:tcPr>
            <w:tcW w:w="2208" w:type="dxa"/>
          </w:tcPr>
          <w:p w14:paraId="10381029" w14:textId="2BB7AE7F" w:rsidR="00066FF4" w:rsidRPr="003C2ABA" w:rsidRDefault="3062703F" w:rsidP="001647A2">
            <w:r>
              <w:t>Til stede</w:t>
            </w:r>
          </w:p>
        </w:tc>
      </w:tr>
      <w:tr w:rsidR="00066FF4" w14:paraId="6A14439B" w14:textId="77777777" w:rsidTr="3D9D93D5">
        <w:tc>
          <w:tcPr>
            <w:tcW w:w="3857" w:type="dxa"/>
          </w:tcPr>
          <w:p w14:paraId="02689658" w14:textId="22EAFD15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Barbo Alfstad</w:t>
            </w:r>
          </w:p>
        </w:tc>
        <w:tc>
          <w:tcPr>
            <w:tcW w:w="2997" w:type="dxa"/>
          </w:tcPr>
          <w:p w14:paraId="015C5862" w14:textId="7626E266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05B">
              <w:rPr>
                <w:rFonts w:ascii="Times New Roman" w:eastAsia="Times New Roman" w:hAnsi="Times New Roman" w:cs="Times New Roman"/>
                <w:color w:val="000000" w:themeColor="text1"/>
              </w:rPr>
              <w:t>Nav Valdres</w:t>
            </w:r>
          </w:p>
        </w:tc>
        <w:tc>
          <w:tcPr>
            <w:tcW w:w="2208" w:type="dxa"/>
          </w:tcPr>
          <w:p w14:paraId="4EB753BC" w14:textId="70ADA88F" w:rsidR="00066FF4" w:rsidRPr="003C2ABA" w:rsidRDefault="1D7C8814" w:rsidP="001647A2">
            <w:r>
              <w:t>Til stede</w:t>
            </w:r>
          </w:p>
        </w:tc>
      </w:tr>
      <w:tr w:rsidR="00066FF4" w14:paraId="6E521A3C" w14:textId="77777777" w:rsidTr="3D9D93D5">
        <w:tc>
          <w:tcPr>
            <w:tcW w:w="3857" w:type="dxa"/>
          </w:tcPr>
          <w:p w14:paraId="159599C3" w14:textId="3B952F2E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Knut Rødningsby</w:t>
            </w:r>
          </w:p>
        </w:tc>
        <w:tc>
          <w:tcPr>
            <w:tcW w:w="2997" w:type="dxa"/>
          </w:tcPr>
          <w:p w14:paraId="27389CE4" w14:textId="5A7115C0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av Vestre Toten</w:t>
            </w: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08" w:type="dxa"/>
          </w:tcPr>
          <w:p w14:paraId="41E7A282" w14:textId="10C49AB0" w:rsidR="00066FF4" w:rsidRPr="003C2ABA" w:rsidRDefault="08441064" w:rsidP="001647A2">
            <w:r>
              <w:t>Til stede</w:t>
            </w:r>
          </w:p>
        </w:tc>
      </w:tr>
      <w:tr w:rsidR="00066FF4" w14:paraId="02FC5BD2" w14:textId="77777777" w:rsidTr="3D9D93D5">
        <w:tc>
          <w:tcPr>
            <w:tcW w:w="3857" w:type="dxa"/>
          </w:tcPr>
          <w:p w14:paraId="0F63C5F8" w14:textId="3F5C460F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7" w:type="dxa"/>
          </w:tcPr>
          <w:p w14:paraId="01AE802F" w14:textId="51F88916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</w:tcPr>
          <w:p w14:paraId="1E782A52" w14:textId="77777777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7DFD2B4F" w14:textId="77777777" w:rsidTr="3D9D93D5">
        <w:tc>
          <w:tcPr>
            <w:tcW w:w="3857" w:type="dxa"/>
          </w:tcPr>
          <w:p w14:paraId="15154D2E" w14:textId="46AFF073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Vararepresentanter – til orientering:</w:t>
            </w:r>
          </w:p>
        </w:tc>
        <w:tc>
          <w:tcPr>
            <w:tcW w:w="2997" w:type="dxa"/>
          </w:tcPr>
          <w:p w14:paraId="6D3E9B00" w14:textId="1C3FC3F2" w:rsidR="00066FF4" w:rsidRPr="000A005B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</w:tcPr>
          <w:p w14:paraId="15CD3F2C" w14:textId="554FED60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37585C9D" w14:textId="77777777" w:rsidTr="3D9D93D5">
        <w:tc>
          <w:tcPr>
            <w:tcW w:w="3857" w:type="dxa"/>
          </w:tcPr>
          <w:p w14:paraId="652706BC" w14:textId="62DF34E9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Inger Lise Heiberg</w:t>
            </w:r>
          </w:p>
        </w:tc>
        <w:tc>
          <w:tcPr>
            <w:tcW w:w="2997" w:type="dxa"/>
          </w:tcPr>
          <w:p w14:paraId="253A43B9" w14:textId="27FDB8F8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2ABA">
              <w:rPr>
                <w:rFonts w:ascii="Times New Roman" w:eastAsia="Times New Roman" w:hAnsi="Times New Roman" w:cs="Times New Roman"/>
                <w:color w:val="000000" w:themeColor="text1"/>
              </w:rPr>
              <w:t>FFO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(Vara)</w:t>
            </w:r>
          </w:p>
        </w:tc>
        <w:tc>
          <w:tcPr>
            <w:tcW w:w="2208" w:type="dxa"/>
          </w:tcPr>
          <w:p w14:paraId="4744D97D" w14:textId="77777777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1FABB1AC" w14:textId="77777777" w:rsidTr="3D9D93D5">
        <w:tc>
          <w:tcPr>
            <w:tcW w:w="3857" w:type="dxa"/>
          </w:tcPr>
          <w:p w14:paraId="120F5F48" w14:textId="6668622D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Tone Meisdalen</w:t>
            </w:r>
          </w:p>
        </w:tc>
        <w:tc>
          <w:tcPr>
            <w:tcW w:w="2997" w:type="dxa"/>
          </w:tcPr>
          <w:p w14:paraId="72C70BDE" w14:textId="74EDD51C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RIO (Vara)</w:t>
            </w:r>
          </w:p>
        </w:tc>
        <w:tc>
          <w:tcPr>
            <w:tcW w:w="2208" w:type="dxa"/>
          </w:tcPr>
          <w:p w14:paraId="591F4520" w14:textId="77777777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76E9A329" w14:textId="77777777" w:rsidTr="3D9D93D5">
        <w:tc>
          <w:tcPr>
            <w:tcW w:w="3857" w:type="dxa"/>
          </w:tcPr>
          <w:p w14:paraId="1C184F3D" w14:textId="4ABE5E7C" w:rsidR="00066FF4" w:rsidRPr="003C2ABA" w:rsidRDefault="00066FF4" w:rsidP="00061E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Remi Johansen</w:t>
            </w:r>
          </w:p>
        </w:tc>
        <w:tc>
          <w:tcPr>
            <w:tcW w:w="2997" w:type="dxa"/>
          </w:tcPr>
          <w:p w14:paraId="6BA48B28" w14:textId="7E38A9B5" w:rsidR="00066FF4" w:rsidRPr="003C2ABA" w:rsidRDefault="00066FF4" w:rsidP="00061E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SAFO/NHF (Vara)</w:t>
            </w:r>
          </w:p>
        </w:tc>
        <w:tc>
          <w:tcPr>
            <w:tcW w:w="2208" w:type="dxa"/>
          </w:tcPr>
          <w:p w14:paraId="227B7FFC" w14:textId="78C00835" w:rsidR="00066FF4" w:rsidRPr="003C2ABA" w:rsidRDefault="00066FF4" w:rsidP="00061E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5347BDAB" w14:textId="77777777" w:rsidTr="3D9D93D5">
        <w:tc>
          <w:tcPr>
            <w:tcW w:w="3857" w:type="dxa"/>
          </w:tcPr>
          <w:p w14:paraId="2E6CFA7C" w14:textId="5ED39238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7" w:type="dxa"/>
          </w:tcPr>
          <w:p w14:paraId="25D24130" w14:textId="759D45C8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</w:tcPr>
          <w:p w14:paraId="0E1B959F" w14:textId="77777777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6FF4" w14:paraId="1EA1236C" w14:textId="77777777" w:rsidTr="3D9D93D5">
        <w:tc>
          <w:tcPr>
            <w:tcW w:w="3857" w:type="dxa"/>
          </w:tcPr>
          <w:p w14:paraId="4C942994" w14:textId="33D5BA97" w:rsidR="00066FF4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7" w:type="dxa"/>
          </w:tcPr>
          <w:p w14:paraId="6B0BFBE3" w14:textId="739B9CA7" w:rsidR="00066FF4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</w:tcPr>
          <w:p w14:paraId="45CB2D99" w14:textId="77777777" w:rsidR="00066FF4" w:rsidRPr="003C2ABA" w:rsidRDefault="00066FF4" w:rsidP="001647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A16CA17" w14:textId="77777777" w:rsidR="001647A2" w:rsidRDefault="001647A2" w:rsidP="001647A2"/>
    <w:p w14:paraId="25CDA61F" w14:textId="41F11B3A" w:rsidR="001647A2" w:rsidRDefault="001647A2" w:rsidP="001647A2"/>
    <w:p w14:paraId="37B5D21C" w14:textId="77777777" w:rsidR="001647A2" w:rsidRDefault="001647A2" w:rsidP="001647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1647A2" w14:paraId="2321FF47" w14:textId="77777777" w:rsidTr="001647A2">
        <w:tc>
          <w:tcPr>
            <w:tcW w:w="1271" w:type="dxa"/>
          </w:tcPr>
          <w:p w14:paraId="6732DEF8" w14:textId="3ECB6CCB" w:rsidR="001647A2" w:rsidRPr="001647A2" w:rsidRDefault="001647A2" w:rsidP="001647A2">
            <w:pPr>
              <w:rPr>
                <w:b/>
                <w:bCs/>
              </w:rPr>
            </w:pPr>
            <w:r w:rsidRPr="001647A2">
              <w:rPr>
                <w:b/>
                <w:bCs/>
              </w:rPr>
              <w:t>SAKSNR.</w:t>
            </w:r>
          </w:p>
        </w:tc>
        <w:tc>
          <w:tcPr>
            <w:tcW w:w="7791" w:type="dxa"/>
          </w:tcPr>
          <w:p w14:paraId="25A0C13D" w14:textId="45EC2E18" w:rsidR="001647A2" w:rsidRPr="001647A2" w:rsidRDefault="001647A2" w:rsidP="001647A2">
            <w:pPr>
              <w:rPr>
                <w:b/>
                <w:bCs/>
              </w:rPr>
            </w:pPr>
            <w:r w:rsidRPr="001647A2">
              <w:rPr>
                <w:b/>
                <w:bCs/>
              </w:rPr>
              <w:t>INNHOLD/TEMA</w:t>
            </w:r>
          </w:p>
        </w:tc>
      </w:tr>
      <w:tr w:rsidR="001647A2" w14:paraId="2B25BB84" w14:textId="77777777" w:rsidTr="001647A2">
        <w:tc>
          <w:tcPr>
            <w:tcW w:w="1271" w:type="dxa"/>
          </w:tcPr>
          <w:p w14:paraId="456976DC" w14:textId="34803778" w:rsidR="001647A2" w:rsidRDefault="001647A2" w:rsidP="001647A2"/>
        </w:tc>
        <w:tc>
          <w:tcPr>
            <w:tcW w:w="7791" w:type="dxa"/>
          </w:tcPr>
          <w:p w14:paraId="7A019E60" w14:textId="77777777" w:rsidR="001647A2" w:rsidRDefault="001647A2" w:rsidP="001647A2"/>
        </w:tc>
      </w:tr>
      <w:tr w:rsidR="001647A2" w14:paraId="2B8E2D32" w14:textId="77777777" w:rsidTr="001647A2">
        <w:tc>
          <w:tcPr>
            <w:tcW w:w="1271" w:type="dxa"/>
          </w:tcPr>
          <w:p w14:paraId="6615E812" w14:textId="00E3846A" w:rsidR="001647A2" w:rsidRDefault="006C435E" w:rsidP="001647A2">
            <w:r>
              <w:t>1/26</w:t>
            </w:r>
          </w:p>
        </w:tc>
        <w:tc>
          <w:tcPr>
            <w:tcW w:w="7791" w:type="dxa"/>
          </w:tcPr>
          <w:p w14:paraId="7A3CE503" w14:textId="3C5B429F" w:rsidR="001647A2" w:rsidRDefault="006C435E" w:rsidP="001647A2">
            <w:r>
              <w:t xml:space="preserve">Besøk </w:t>
            </w:r>
            <w:r w:rsidR="0031764C">
              <w:t>på Isiflo Jobb</w:t>
            </w:r>
            <w:r w:rsidR="00CF5AC9">
              <w:t>-</w:t>
            </w:r>
            <w:r w:rsidR="0031764C">
              <w:t xml:space="preserve"> og rekrutteringssenter</w:t>
            </w:r>
            <w:r w:rsidR="00887514">
              <w:t xml:space="preserve"> og Læringsfabrikken i Raufoss Industripark:</w:t>
            </w:r>
          </w:p>
          <w:p w14:paraId="6E4EEFA7" w14:textId="77777777" w:rsidR="001B1D8D" w:rsidRDefault="001B1D8D" w:rsidP="001647A2"/>
          <w:p w14:paraId="79DCAB48" w14:textId="2D66DA10" w:rsidR="00887514" w:rsidRDefault="001B1D8D" w:rsidP="00887514">
            <w:r>
              <w:t>Vi fikk</w:t>
            </w:r>
            <w:r w:rsidR="003C3664">
              <w:t xml:space="preserve"> høre om samarbeid</w:t>
            </w:r>
            <w:r w:rsidR="00CF5AC9">
              <w:t>et</w:t>
            </w:r>
            <w:r w:rsidR="003C3664">
              <w:t xml:space="preserve"> mellom </w:t>
            </w:r>
            <w:r w:rsidR="00C24788">
              <w:t>næringslivet, utdanning og Nav i arbeidet med å inkludere</w:t>
            </w:r>
            <w:r w:rsidR="00576F1C">
              <w:t xml:space="preserve"> flere i arbeidslivet.</w:t>
            </w:r>
            <w:r w:rsidR="00887514">
              <w:t xml:space="preserve"> De har deltaker fra hele vår region.</w:t>
            </w:r>
            <w:r w:rsidR="00E372B6">
              <w:t xml:space="preserve"> Målgruppa er ungdom</w:t>
            </w:r>
            <w:r w:rsidR="0066059A">
              <w:t>, flyktninger</w:t>
            </w:r>
            <w:r w:rsidR="00657B81">
              <w:t>,</w:t>
            </w:r>
            <w:r w:rsidR="0066059A">
              <w:t xml:space="preserve"> personer med nedsatt arbeidsevne</w:t>
            </w:r>
            <w:r w:rsidR="00657B81">
              <w:t xml:space="preserve"> eller andre som har behov for å trene «jobbmuskelen»</w:t>
            </w:r>
          </w:p>
          <w:p w14:paraId="31C8D9A4" w14:textId="77777777" w:rsidR="00E8385C" w:rsidRDefault="00E8385C" w:rsidP="001647A2"/>
          <w:p w14:paraId="4C774CC8" w14:textId="46EDA44D" w:rsidR="00E8385C" w:rsidRDefault="00A04FE6" w:rsidP="001647A2">
            <w:r>
              <w:t>Inkluderingsarbeidet består av flere trinn:</w:t>
            </w:r>
          </w:p>
          <w:p w14:paraId="0F839954" w14:textId="7B5AF2AB" w:rsidR="00A04FE6" w:rsidRDefault="00A04FE6" w:rsidP="00887514">
            <w:pPr>
              <w:pStyle w:val="Listeavsnitt"/>
              <w:numPr>
                <w:ilvl w:val="0"/>
                <w:numId w:val="1"/>
              </w:numPr>
            </w:pPr>
            <w:r>
              <w:t>Språklab</w:t>
            </w:r>
            <w:r w:rsidR="00944176">
              <w:t xml:space="preserve"> – praktisk språkopplæringstilbud knyttet til industri og arbeidsliv</w:t>
            </w:r>
          </w:p>
          <w:p w14:paraId="124707DB" w14:textId="6B768E21" w:rsidR="00B8574F" w:rsidRDefault="00B8574F" w:rsidP="00887514">
            <w:pPr>
              <w:pStyle w:val="Listeavsnitt"/>
              <w:numPr>
                <w:ilvl w:val="0"/>
                <w:numId w:val="1"/>
              </w:numPr>
            </w:pPr>
            <w:r>
              <w:t>Grunnleggende Industriell Opplæring</w:t>
            </w:r>
            <w:r w:rsidR="00094063">
              <w:t xml:space="preserve"> – Praktisk og målrettet opplæringsmodell utviklet i samarbeid med industrien på Raufoss.</w:t>
            </w:r>
            <w:r w:rsidR="00C614F6">
              <w:t xml:space="preserve"> Målet er å gi deltakerne grunnleggende ferdigheter og erfaring</w:t>
            </w:r>
            <w:r w:rsidR="00096C4E">
              <w:t>, og legge til rette for veien videre mot jobb i industrien.</w:t>
            </w:r>
          </w:p>
          <w:p w14:paraId="7174DEA4" w14:textId="6133ADBE" w:rsidR="0031764C" w:rsidRPr="003654E7" w:rsidRDefault="00096C4E" w:rsidP="001647A2">
            <w:pPr>
              <w:pStyle w:val="Listeavsnitt"/>
              <w:numPr>
                <w:ilvl w:val="0"/>
                <w:numId w:val="1"/>
              </w:numPr>
              <w:rPr>
                <w:iCs/>
              </w:rPr>
            </w:pPr>
            <w:r w:rsidRPr="00887514">
              <w:rPr>
                <w:iCs/>
              </w:rPr>
              <w:t>Fagbrev i industrien</w:t>
            </w:r>
            <w:r w:rsidR="00D14FA9" w:rsidRPr="00887514">
              <w:rPr>
                <w:iCs/>
              </w:rPr>
              <w:t xml:space="preserve"> – Kvalifisering av deltakere til fagbrev via «Fagbrev på jobb»</w:t>
            </w:r>
          </w:p>
        </w:tc>
      </w:tr>
      <w:tr w:rsidR="001647A2" w14:paraId="33EB4240" w14:textId="77777777" w:rsidTr="001647A2">
        <w:tc>
          <w:tcPr>
            <w:tcW w:w="1271" w:type="dxa"/>
          </w:tcPr>
          <w:p w14:paraId="11226456" w14:textId="43FD47EF" w:rsidR="001647A2" w:rsidRDefault="00D866B0" w:rsidP="001647A2">
            <w:r>
              <w:lastRenderedPageBreak/>
              <w:t>2/26</w:t>
            </w:r>
          </w:p>
        </w:tc>
        <w:tc>
          <w:tcPr>
            <w:tcW w:w="7791" w:type="dxa"/>
          </w:tcPr>
          <w:p w14:paraId="07D62242" w14:textId="77777777" w:rsidR="001647A2" w:rsidRDefault="00D866B0" w:rsidP="001647A2">
            <w:r>
              <w:t>Brukerutvalget framover:</w:t>
            </w:r>
          </w:p>
          <w:p w14:paraId="6BA6C1E7" w14:textId="77777777" w:rsidR="00D866B0" w:rsidRDefault="00D866B0" w:rsidP="001647A2"/>
          <w:p w14:paraId="13B0CD7F" w14:textId="5A9BA5E4" w:rsidR="0005788C" w:rsidRDefault="0005788C" w:rsidP="001647A2">
            <w:r>
              <w:t xml:space="preserve">Vi forsøker å invitere inn brukerrepresentanter </w:t>
            </w:r>
            <w:r w:rsidR="00A81278">
              <w:t>til interne</w:t>
            </w:r>
            <w:r>
              <w:t xml:space="preserve"> </w:t>
            </w:r>
            <w:r w:rsidR="00C00419">
              <w:t>fagdager der det kan være fint å få inn brukerstemmer. Det</w:t>
            </w:r>
            <w:r w:rsidR="00115C7F">
              <w:t xml:space="preserve">te kan </w:t>
            </w:r>
            <w:r w:rsidR="00D854D0">
              <w:t>f.eks. være</w:t>
            </w:r>
            <w:r w:rsidR="00115C7F">
              <w:t xml:space="preserve"> der vi jobber med utvikling av veilederrollen</w:t>
            </w:r>
            <w:r w:rsidR="00D854D0">
              <w:t xml:space="preserve"> eller tettere samarbeid med næringslivet</w:t>
            </w:r>
            <w:r w:rsidR="00115C7F">
              <w:t xml:space="preserve">. Leder og nestleder </w:t>
            </w:r>
            <w:r w:rsidR="00D854D0">
              <w:t>av</w:t>
            </w:r>
            <w:r w:rsidR="00115C7F">
              <w:t xml:space="preserve"> brukerutvalget </w:t>
            </w:r>
            <w:r w:rsidR="00A81278">
              <w:t>tar en drøfting med Knut og Barbo for å se på mulighetene.</w:t>
            </w:r>
          </w:p>
          <w:p w14:paraId="22507F53" w14:textId="77777777" w:rsidR="00D854D0" w:rsidRDefault="00D854D0" w:rsidP="001647A2"/>
          <w:p w14:paraId="6A6B6E0C" w14:textId="77777777" w:rsidR="00D866B0" w:rsidRDefault="00D866B0" w:rsidP="001647A2">
            <w:r>
              <w:t xml:space="preserve">Knut Rødningsby skal over i ny jobb og </w:t>
            </w:r>
            <w:r w:rsidR="00C270C4">
              <w:t>slutter i Nav i april. Gyrid Roaldsøy, Nav-leder på Østre Toten vil overta hans rolle i brukerutvalget</w:t>
            </w:r>
            <w:r w:rsidR="002E5519">
              <w:t>.</w:t>
            </w:r>
          </w:p>
          <w:p w14:paraId="0F09E624" w14:textId="77777777" w:rsidR="002E5519" w:rsidRDefault="002E5519" w:rsidP="001647A2"/>
          <w:p w14:paraId="6F6FED30" w14:textId="50BFA46A" w:rsidR="002E5519" w:rsidRDefault="002E5519" w:rsidP="001647A2">
            <w:r>
              <w:t xml:space="preserve">Neste </w:t>
            </w:r>
            <w:r w:rsidR="00E27044">
              <w:t>brukerutvalgs</w:t>
            </w:r>
            <w:r>
              <w:t xml:space="preserve">møte er </w:t>
            </w:r>
            <w:r w:rsidR="007711C9">
              <w:t xml:space="preserve">mandag 1. juni 2026. Dette møtet vil foregå på Teams. </w:t>
            </w:r>
            <w:r w:rsidR="0091121B">
              <w:t xml:space="preserve">På dette møtet vil vi </w:t>
            </w:r>
            <w:r w:rsidR="007C4DCF">
              <w:t xml:space="preserve">se på Virksomhetsplanen for Nav Innlandet for 2026. </w:t>
            </w:r>
            <w:r w:rsidR="00292951">
              <w:t>Markedskoordinator og Tiltakskoordinator</w:t>
            </w:r>
            <w:r w:rsidR="00E27044">
              <w:t xml:space="preserve"> i vår region</w:t>
            </w:r>
            <w:r w:rsidR="00292951">
              <w:t xml:space="preserve"> vil bli med i møtet</w:t>
            </w:r>
            <w:r w:rsidR="00E27044">
              <w:t>,</w:t>
            </w:r>
            <w:r w:rsidR="00292951">
              <w:t xml:space="preserve"> for å fortelle nærmere om våre prioriteringer.</w:t>
            </w:r>
          </w:p>
        </w:tc>
      </w:tr>
    </w:tbl>
    <w:p w14:paraId="1C296CED" w14:textId="77777777" w:rsidR="001647A2" w:rsidRPr="001647A2" w:rsidRDefault="001647A2" w:rsidP="001647A2"/>
    <w:sectPr w:rsidR="001647A2" w:rsidRPr="001647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09BE" w14:textId="77777777" w:rsidR="00D2738C" w:rsidRDefault="00D2738C" w:rsidP="00C55721">
      <w:pPr>
        <w:spacing w:after="0" w:line="240" w:lineRule="auto"/>
      </w:pPr>
      <w:r>
        <w:separator/>
      </w:r>
    </w:p>
  </w:endnote>
  <w:endnote w:type="continuationSeparator" w:id="0">
    <w:p w14:paraId="3763B329" w14:textId="77777777" w:rsidR="00D2738C" w:rsidRDefault="00D2738C" w:rsidP="00C5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2C20" w14:textId="77777777" w:rsidR="00D2738C" w:rsidRDefault="00D2738C" w:rsidP="00C55721">
      <w:pPr>
        <w:spacing w:after="0" w:line="240" w:lineRule="auto"/>
      </w:pPr>
      <w:r>
        <w:separator/>
      </w:r>
    </w:p>
  </w:footnote>
  <w:footnote w:type="continuationSeparator" w:id="0">
    <w:p w14:paraId="26350080" w14:textId="77777777" w:rsidR="00D2738C" w:rsidRDefault="00D2738C" w:rsidP="00C5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6C2F" w14:textId="08492893" w:rsidR="00C55721" w:rsidRDefault="00C5572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8F4B1" wp14:editId="7D8FF8D2">
          <wp:simplePos x="0" y="0"/>
          <wp:positionH relativeFrom="page">
            <wp:posOffset>899795</wp:posOffset>
          </wp:positionH>
          <wp:positionV relativeFrom="page">
            <wp:posOffset>622935</wp:posOffset>
          </wp:positionV>
          <wp:extent cx="5731510" cy="547370"/>
          <wp:effectExtent l="0" t="0" r="2540" b="5080"/>
          <wp:wrapThrough wrapText="bothSides">
            <wp:wrapPolygon edited="0">
              <wp:start x="0" y="0"/>
              <wp:lineTo x="0" y="21049"/>
              <wp:lineTo x="21538" y="21049"/>
              <wp:lineTo x="21538" y="0"/>
              <wp:lineTo x="0" y="0"/>
            </wp:wrapPolygon>
          </wp:wrapThrough>
          <wp:docPr id="423860722" name="Bilde 1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4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A55BE" w14:textId="77777777" w:rsidR="00C55721" w:rsidRDefault="00C557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03BE8"/>
    <w:multiLevelType w:val="hybridMultilevel"/>
    <w:tmpl w:val="FDE4CD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2"/>
    <w:rsid w:val="00021956"/>
    <w:rsid w:val="0005788C"/>
    <w:rsid w:val="00061E8E"/>
    <w:rsid w:val="00066FF4"/>
    <w:rsid w:val="00094063"/>
    <w:rsid w:val="00096C4E"/>
    <w:rsid w:val="000A005B"/>
    <w:rsid w:val="00115C7F"/>
    <w:rsid w:val="001647A2"/>
    <w:rsid w:val="00184AAD"/>
    <w:rsid w:val="001B1D8D"/>
    <w:rsid w:val="00246242"/>
    <w:rsid w:val="002526F9"/>
    <w:rsid w:val="00253E6C"/>
    <w:rsid w:val="00292951"/>
    <w:rsid w:val="002A768A"/>
    <w:rsid w:val="002E5519"/>
    <w:rsid w:val="0031764C"/>
    <w:rsid w:val="003654E7"/>
    <w:rsid w:val="003B1B00"/>
    <w:rsid w:val="003C27E2"/>
    <w:rsid w:val="003C3664"/>
    <w:rsid w:val="003F48E4"/>
    <w:rsid w:val="00576F1C"/>
    <w:rsid w:val="00657B81"/>
    <w:rsid w:val="0066059A"/>
    <w:rsid w:val="006C435E"/>
    <w:rsid w:val="006E11BC"/>
    <w:rsid w:val="0072088D"/>
    <w:rsid w:val="0072450B"/>
    <w:rsid w:val="007711C9"/>
    <w:rsid w:val="007C4DCF"/>
    <w:rsid w:val="00887514"/>
    <w:rsid w:val="0089074B"/>
    <w:rsid w:val="0091121B"/>
    <w:rsid w:val="00944176"/>
    <w:rsid w:val="00A04FE6"/>
    <w:rsid w:val="00A46E15"/>
    <w:rsid w:val="00A81278"/>
    <w:rsid w:val="00AE7386"/>
    <w:rsid w:val="00B8574F"/>
    <w:rsid w:val="00C00419"/>
    <w:rsid w:val="00C00F6F"/>
    <w:rsid w:val="00C24788"/>
    <w:rsid w:val="00C270C4"/>
    <w:rsid w:val="00C55721"/>
    <w:rsid w:val="00C614F6"/>
    <w:rsid w:val="00CF5AC9"/>
    <w:rsid w:val="00D06F00"/>
    <w:rsid w:val="00D14FA9"/>
    <w:rsid w:val="00D2738C"/>
    <w:rsid w:val="00D854D0"/>
    <w:rsid w:val="00D866B0"/>
    <w:rsid w:val="00DA34FA"/>
    <w:rsid w:val="00E27044"/>
    <w:rsid w:val="00E372B6"/>
    <w:rsid w:val="00E543F0"/>
    <w:rsid w:val="00E8385C"/>
    <w:rsid w:val="00E93903"/>
    <w:rsid w:val="00EB575E"/>
    <w:rsid w:val="00F661F7"/>
    <w:rsid w:val="00F7700E"/>
    <w:rsid w:val="08441064"/>
    <w:rsid w:val="1D7C8814"/>
    <w:rsid w:val="1DEE3A75"/>
    <w:rsid w:val="2648270E"/>
    <w:rsid w:val="3062703F"/>
    <w:rsid w:val="313B0901"/>
    <w:rsid w:val="3C8585F0"/>
    <w:rsid w:val="3D9D93D5"/>
    <w:rsid w:val="48755B90"/>
    <w:rsid w:val="4C9E5F70"/>
    <w:rsid w:val="52B99BC1"/>
    <w:rsid w:val="5C91B271"/>
    <w:rsid w:val="6631EA9D"/>
    <w:rsid w:val="69A1045D"/>
    <w:rsid w:val="6D9B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5B84"/>
  <w15:chartTrackingRefBased/>
  <w15:docId w15:val="{F2D90FE2-1760-46DD-8431-7DC3319D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F0"/>
    <w:pPr>
      <w:contextualSpacing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6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6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47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47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47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47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47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47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47A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47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47A2"/>
    <w:pPr>
      <w:ind w:left="720"/>
    </w:pPr>
  </w:style>
  <w:style w:type="character" w:styleId="Sterkutheving">
    <w:name w:val="Intense Emphasis"/>
    <w:basedOn w:val="Standardskriftforavsnitt"/>
    <w:uiPriority w:val="21"/>
    <w:qFormat/>
    <w:rsid w:val="001647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47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47A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6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5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5721"/>
  </w:style>
  <w:style w:type="paragraph" w:styleId="Bunntekst">
    <w:name w:val="footer"/>
    <w:basedOn w:val="Normal"/>
    <w:link w:val="BunntekstTegn"/>
    <w:uiPriority w:val="99"/>
    <w:unhideWhenUsed/>
    <w:rsid w:val="00C5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EEE115294F943A203336F95D3387E" ma:contentTypeVersion="16" ma:contentTypeDescription="Create a new document." ma:contentTypeScope="" ma:versionID="d9e51e8045f99c7664209b5f842ae05a">
  <xsd:schema xmlns:xsd="http://www.w3.org/2001/XMLSchema" xmlns:xs="http://www.w3.org/2001/XMLSchema" xmlns:p="http://schemas.microsoft.com/office/2006/metadata/properties" xmlns:ns2="da616f65-0c92-4804-9f7f-4bb3cd0b0711" xmlns:ns3="a14b38d1-9dd6-42eb-8ce3-9f10d1a57fea" targetNamespace="http://schemas.microsoft.com/office/2006/metadata/properties" ma:root="true" ma:fieldsID="7c78b9e69e7adbf920cfd0a0b513d888" ns2:_="" ns3:_="">
    <xsd:import namespace="da616f65-0c92-4804-9f7f-4bb3cd0b0711"/>
    <xsd:import namespace="a14b38d1-9dd6-42eb-8ce3-9f10d1a57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6f65-0c92-4804-9f7f-4bb3cd0b0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38d1-9dd6-42eb-8ce3-9f10d1a57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849f768-1e13-43a6-9d09-89c6313d6c2e}" ma:internalName="TaxCatchAll" ma:showField="CatchAllData" ma:web="a14b38d1-9dd6-42eb-8ce3-9f10d1a57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4b38d1-9dd6-42eb-8ce3-9f10d1a57fea" xsi:nil="true"/>
    <lcf76f155ced4ddcb4097134ff3c332f xmlns="da616f65-0c92-4804-9f7f-4bb3cd0b0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C225D-E7C1-4ADD-865F-00C649DAF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C1366-72BD-451F-B811-EDA698742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6f65-0c92-4804-9f7f-4bb3cd0b0711"/>
    <ds:schemaRef ds:uri="a14b38d1-9dd6-42eb-8ce3-9f10d1a57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29CE-057D-4BA7-BEB9-2C2EE31F82F6}">
  <ds:schemaRefs>
    <ds:schemaRef ds:uri="da616f65-0c92-4804-9f7f-4bb3cd0b0711"/>
    <ds:schemaRef ds:uri="a14b38d1-9dd6-42eb-8ce3-9f10d1a57fe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2004</Characters>
  <Application>Microsoft Office Word</Application>
  <DocSecurity>0</DocSecurity>
  <Lines>111</Lines>
  <Paragraphs>70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Alfstad, Barbo</dc:creator>
  <cp:keywords/>
  <dc:description/>
  <cp:lastModifiedBy>Alfstad, Barbo</cp:lastModifiedBy>
  <cp:revision>2</cp:revision>
  <dcterms:created xsi:type="dcterms:W3CDTF">2026-03-06T12:50:00Z</dcterms:created>
  <dcterms:modified xsi:type="dcterms:W3CDTF">2026-03-06T12:50:00Z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0x010100B18EEE115294F943A203336F95D3387E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