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16D4" w14:textId="77777777" w:rsidR="00DF0B23" w:rsidRPr="002A2DE2" w:rsidRDefault="00DF0B23">
      <w:pPr>
        <w:pStyle w:val="Ingenmellomrom"/>
        <w:rPr>
          <w:rFonts w:asciiTheme="majorHAnsi" w:eastAsiaTheme="majorEastAsia" w:hAnsiTheme="majorHAnsi" w:cstheme="majorBidi"/>
          <w:sz w:val="72"/>
          <w:szCs w:val="72"/>
        </w:rPr>
      </w:pPr>
    </w:p>
    <w:p w14:paraId="6EEB974F" w14:textId="77777777" w:rsidR="00DF0B23" w:rsidRPr="002A2DE2" w:rsidRDefault="00C55046">
      <w:pPr>
        <w:pStyle w:val="Ingenmellomrom"/>
        <w:rPr>
          <w:rFonts w:asciiTheme="majorHAnsi" w:eastAsiaTheme="majorEastAsia" w:hAnsiTheme="majorHAnsi" w:cstheme="majorBidi"/>
          <w:sz w:val="72"/>
          <w:szCs w:val="72"/>
        </w:rPr>
      </w:pPr>
      <w:r w:rsidRPr="002A2DE2">
        <w:rPr>
          <w:rFonts w:ascii="Arial" w:hAnsi="Arial"/>
          <w:noProof/>
        </w:rPr>
        <w:drawing>
          <wp:anchor distT="0" distB="0" distL="114300" distR="114300" simplePos="0" relativeHeight="251664384" behindDoc="1" locked="0" layoutInCell="1" allowOverlap="1" wp14:anchorId="56E9BD48" wp14:editId="600F5B3B">
            <wp:simplePos x="0" y="0"/>
            <wp:positionH relativeFrom="column">
              <wp:posOffset>2041525</wp:posOffset>
            </wp:positionH>
            <wp:positionV relativeFrom="paragraph">
              <wp:posOffset>7620</wp:posOffset>
            </wp:positionV>
            <wp:extent cx="1678940" cy="1104900"/>
            <wp:effectExtent l="0" t="0" r="0" b="0"/>
            <wp:wrapThrough wrapText="bothSides">
              <wp:wrapPolygon edited="0">
                <wp:start x="7598" y="0"/>
                <wp:lineTo x="6617" y="372"/>
                <wp:lineTo x="3186" y="4841"/>
                <wp:lineTo x="1470" y="8938"/>
                <wp:lineTo x="0" y="11545"/>
                <wp:lineTo x="0" y="16014"/>
                <wp:lineTo x="4166" y="17876"/>
                <wp:lineTo x="7107" y="21228"/>
                <wp:lineTo x="7598" y="21228"/>
                <wp:lineTo x="12254" y="21228"/>
                <wp:lineTo x="12744" y="21228"/>
                <wp:lineTo x="15685" y="18248"/>
                <wp:lineTo x="18381" y="17876"/>
                <wp:lineTo x="21322" y="14897"/>
                <wp:lineTo x="21322" y="9683"/>
                <wp:lineTo x="16666" y="4841"/>
                <wp:lineTo x="13480" y="372"/>
                <wp:lineTo x="12254" y="0"/>
                <wp:lineTo x="7598" y="0"/>
              </wp:wrapPolygon>
            </wp:wrapThrough>
            <wp:docPr id="2" name="Bilde 2" descr="nav_logo_PMS_1797_pos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_logo_PMS_1797_pos_trans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898CD" w14:textId="77777777" w:rsidR="00DF0B23" w:rsidRPr="002A2DE2" w:rsidRDefault="00DF0B23">
      <w:pPr>
        <w:pStyle w:val="Ingenmellomrom"/>
        <w:rPr>
          <w:rFonts w:asciiTheme="majorHAnsi" w:eastAsiaTheme="majorEastAsia" w:hAnsiTheme="majorHAnsi" w:cstheme="majorBidi"/>
          <w:sz w:val="72"/>
          <w:szCs w:val="72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353470882"/>
        <w:docPartObj>
          <w:docPartGallery w:val="Cover Pages"/>
          <w:docPartUnique/>
        </w:docPartObj>
      </w:sdtPr>
      <w:sdtEndPr>
        <w:rPr>
          <w:spacing w:val="5"/>
          <w:kern w:val="28"/>
          <w:sz w:val="22"/>
          <w:szCs w:val="22"/>
        </w:rPr>
      </w:sdtEndPr>
      <w:sdtContent>
        <w:p w14:paraId="4DAAC7EA" w14:textId="77777777" w:rsidR="009054F7" w:rsidRDefault="009054F7">
          <w:pPr>
            <w:pStyle w:val="Ingenmellomrom"/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</w:pPr>
        </w:p>
        <w:p w14:paraId="2BC434E0" w14:textId="77777777" w:rsidR="00DF0B23" w:rsidRPr="002A2DE2" w:rsidRDefault="00DF0B23">
          <w:pPr>
            <w:pStyle w:val="Ingenmellomrom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2A2DE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DFA280C" wp14:editId="40DF2A9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28575"/>
                    <wp:wrapNone/>
                    <wp:docPr id="6" name="Rektangel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8FB63E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722B3C6" id="Rektangel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" o:allowincell="f" fillcolor="#8fb63e" strokecolor="#4f81bd [3204]">
                    <w10:wrap anchorx="page" anchory="page"/>
                  </v:rect>
                </w:pict>
              </mc:Fallback>
            </mc:AlternateContent>
          </w:r>
          <w:r w:rsidRPr="002A2DE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C723268" wp14:editId="54049F2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ktangel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55BCCD0" id="Rektangel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2A2DE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05AF0DD" wp14:editId="4BD7299F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0" name="Rektangel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D7F9365" id="Rektangel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2A2DE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864A2B7" wp14:editId="67C2F3CF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28575"/>
                    <wp:wrapNone/>
                    <wp:docPr id="11" name="Rektangel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8FB63E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FBB5DBB" id="Rektangel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" o:allowincell="f" fillcolor="#8fb63e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eastAsiaTheme="majorEastAsia" w:cstheme="minorHAnsi"/>
              <w:b/>
              <w:bCs/>
              <w:sz w:val="64"/>
              <w:szCs w:val="64"/>
            </w:rPr>
            <w:alias w:val="Tittel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12D3930" w14:textId="7E17D922" w:rsidR="00DF0B23" w:rsidRPr="000D6086" w:rsidRDefault="00DE270F" w:rsidP="000D6086">
              <w:pPr>
                <w:pStyle w:val="Ingenmellomrom"/>
                <w:jc w:val="center"/>
                <w:rPr>
                  <w:rFonts w:asciiTheme="majorHAnsi" w:eastAsiaTheme="majorEastAsia" w:hAnsiTheme="majorHAnsi" w:cstheme="majorBidi"/>
                  <w:sz w:val="56"/>
                  <w:szCs w:val="72"/>
                </w:rPr>
              </w:pPr>
              <w:r w:rsidRPr="00440FBA">
                <w:rPr>
                  <w:rFonts w:eastAsiaTheme="majorEastAsia" w:cstheme="minorHAnsi"/>
                  <w:b/>
                  <w:bCs/>
                  <w:sz w:val="64"/>
                  <w:szCs w:val="64"/>
                </w:rPr>
                <w:t>NAVs bedriftsundersøkelse</w:t>
              </w:r>
              <w:r w:rsidR="00E44FB4" w:rsidRPr="00440FBA">
                <w:rPr>
                  <w:rFonts w:eastAsiaTheme="majorEastAsia" w:cstheme="minorHAnsi"/>
                  <w:b/>
                  <w:bCs/>
                  <w:sz w:val="64"/>
                  <w:szCs w:val="64"/>
                </w:rPr>
                <w:t xml:space="preserve"> 20</w:t>
              </w:r>
              <w:r w:rsidR="00785D50" w:rsidRPr="00440FBA">
                <w:rPr>
                  <w:rFonts w:eastAsiaTheme="majorEastAsia" w:cstheme="minorHAnsi"/>
                  <w:b/>
                  <w:bCs/>
                  <w:sz w:val="64"/>
                  <w:szCs w:val="64"/>
                </w:rPr>
                <w:t>2</w:t>
              </w:r>
              <w:r w:rsidR="00BD7BA1">
                <w:rPr>
                  <w:rFonts w:eastAsiaTheme="majorEastAsia" w:cstheme="minorHAnsi"/>
                  <w:b/>
                  <w:bCs/>
                  <w:sz w:val="64"/>
                  <w:szCs w:val="64"/>
                </w:rPr>
                <w:t>2</w:t>
              </w:r>
              <w:r w:rsidR="00E44FB4" w:rsidRPr="00440FBA">
                <w:rPr>
                  <w:rFonts w:eastAsiaTheme="majorEastAsia" w:cstheme="minorHAnsi"/>
                  <w:b/>
                  <w:bCs/>
                  <w:sz w:val="64"/>
                  <w:szCs w:val="64"/>
                </w:rPr>
                <w:t xml:space="preserve"> Innlandet</w:t>
              </w:r>
            </w:p>
          </w:sdtContent>
        </w:sdt>
        <w:p w14:paraId="5EF7A8AC" w14:textId="77777777" w:rsidR="00021F00" w:rsidRDefault="00021F00" w:rsidP="00EF5456">
          <w:pPr>
            <w:pStyle w:val="Ingenmellomrom"/>
            <w:jc w:val="center"/>
            <w:rPr>
              <w:noProof/>
            </w:rPr>
          </w:pPr>
        </w:p>
        <w:p w14:paraId="5E0EBE33" w14:textId="77777777" w:rsidR="00CB74F0" w:rsidRDefault="00CB74F0" w:rsidP="00EF5456">
          <w:pPr>
            <w:pStyle w:val="Ingenmellomrom"/>
            <w:jc w:val="center"/>
            <w:rPr>
              <w:noProof/>
            </w:rPr>
          </w:pPr>
        </w:p>
        <w:p w14:paraId="76A3A40F" w14:textId="77777777" w:rsidR="00442CF8" w:rsidRDefault="00442CF8" w:rsidP="00EF5456">
          <w:pPr>
            <w:pStyle w:val="Ingenmellomrom"/>
            <w:jc w:val="center"/>
            <w:rPr>
              <w:noProof/>
            </w:rPr>
          </w:pPr>
        </w:p>
        <w:p w14:paraId="7ED9C51D" w14:textId="77777777" w:rsidR="00442CF8" w:rsidRDefault="00442CF8" w:rsidP="00EF5456">
          <w:pPr>
            <w:pStyle w:val="Ingenmellomrom"/>
            <w:jc w:val="center"/>
            <w:rPr>
              <w:noProof/>
            </w:rPr>
          </w:pPr>
        </w:p>
        <w:p w14:paraId="036BD882" w14:textId="77777777" w:rsidR="00442CF8" w:rsidRDefault="00442CF8" w:rsidP="00EF5456">
          <w:pPr>
            <w:pStyle w:val="Ingenmellomrom"/>
            <w:jc w:val="center"/>
            <w:rPr>
              <w:noProof/>
            </w:rPr>
          </w:pPr>
        </w:p>
        <w:p w14:paraId="5B5DA727" w14:textId="77777777" w:rsidR="00442CF8" w:rsidRDefault="00442CF8" w:rsidP="00EF5456">
          <w:pPr>
            <w:pStyle w:val="Ingenmellomrom"/>
            <w:jc w:val="center"/>
            <w:rPr>
              <w:noProof/>
            </w:rPr>
          </w:pPr>
        </w:p>
        <w:p w14:paraId="32E2584A" w14:textId="77777777" w:rsidR="00442CF8" w:rsidRDefault="00442CF8" w:rsidP="00EF5456">
          <w:pPr>
            <w:pStyle w:val="Ingenmellomrom"/>
            <w:jc w:val="center"/>
            <w:rPr>
              <w:noProof/>
            </w:rPr>
          </w:pPr>
        </w:p>
        <w:p w14:paraId="3061CF8C" w14:textId="77777777" w:rsidR="00442CF8" w:rsidRDefault="00442CF8" w:rsidP="00EF5456">
          <w:pPr>
            <w:pStyle w:val="Ingenmellomrom"/>
            <w:jc w:val="center"/>
            <w:rPr>
              <w:noProof/>
            </w:rPr>
          </w:pPr>
        </w:p>
        <w:p w14:paraId="3363FE55" w14:textId="77777777" w:rsidR="00442CF8" w:rsidRDefault="00442CF8" w:rsidP="00EF5456">
          <w:pPr>
            <w:pStyle w:val="Ingenmellomrom"/>
            <w:jc w:val="center"/>
            <w:rPr>
              <w:noProof/>
            </w:rPr>
          </w:pPr>
        </w:p>
        <w:p w14:paraId="1E20DFDE" w14:textId="77777777" w:rsidR="00442CF8" w:rsidRDefault="00442CF8" w:rsidP="00EF5456">
          <w:pPr>
            <w:pStyle w:val="Ingenmellomrom"/>
            <w:jc w:val="center"/>
            <w:rPr>
              <w:noProof/>
            </w:rPr>
          </w:pPr>
        </w:p>
        <w:p w14:paraId="6E390B15" w14:textId="77777777" w:rsidR="00442CF8" w:rsidRDefault="00442CF8" w:rsidP="00EF5456">
          <w:pPr>
            <w:pStyle w:val="Ingenmellomrom"/>
            <w:jc w:val="center"/>
            <w:rPr>
              <w:noProof/>
            </w:rPr>
          </w:pPr>
        </w:p>
        <w:p w14:paraId="1D6B10C1" w14:textId="77777777" w:rsidR="00442CF8" w:rsidRDefault="00442CF8" w:rsidP="00EF5456">
          <w:pPr>
            <w:pStyle w:val="Ingenmellomrom"/>
            <w:jc w:val="center"/>
            <w:rPr>
              <w:noProof/>
            </w:rPr>
          </w:pPr>
        </w:p>
        <w:p w14:paraId="2F6E73C9" w14:textId="77777777" w:rsidR="00442CF8" w:rsidRDefault="00442CF8" w:rsidP="00EF5456">
          <w:pPr>
            <w:pStyle w:val="Ingenmellomrom"/>
            <w:jc w:val="center"/>
            <w:rPr>
              <w:noProof/>
            </w:rPr>
          </w:pPr>
        </w:p>
        <w:p w14:paraId="3B5CBE49" w14:textId="77777777" w:rsidR="00442CF8" w:rsidRDefault="00442CF8" w:rsidP="00EF5456">
          <w:pPr>
            <w:pStyle w:val="Ingenmellomrom"/>
            <w:jc w:val="center"/>
            <w:rPr>
              <w:noProof/>
            </w:rPr>
          </w:pPr>
        </w:p>
        <w:p w14:paraId="6FFCCF4F" w14:textId="77777777" w:rsidR="00442CF8" w:rsidRDefault="00442CF8" w:rsidP="00EF5456">
          <w:pPr>
            <w:pStyle w:val="Ingenmellomrom"/>
            <w:jc w:val="center"/>
            <w:rPr>
              <w:noProof/>
            </w:rPr>
          </w:pPr>
        </w:p>
        <w:p w14:paraId="50A9ECE7" w14:textId="77777777" w:rsidR="006835BD" w:rsidRDefault="006835BD" w:rsidP="00EF5456">
          <w:pPr>
            <w:pStyle w:val="Ingenmellomrom"/>
            <w:jc w:val="center"/>
            <w:rPr>
              <w:noProof/>
            </w:rPr>
          </w:pPr>
        </w:p>
        <w:p w14:paraId="21F246A4" w14:textId="77777777" w:rsidR="006835BD" w:rsidRDefault="006835BD" w:rsidP="00EF5456">
          <w:pPr>
            <w:pStyle w:val="Ingenmellomrom"/>
            <w:jc w:val="center"/>
            <w:rPr>
              <w:noProof/>
            </w:rPr>
          </w:pPr>
        </w:p>
        <w:p w14:paraId="668CCA8E" w14:textId="77777777" w:rsidR="00442CF8" w:rsidRDefault="00442CF8" w:rsidP="00EF5456">
          <w:pPr>
            <w:pStyle w:val="Ingenmellomrom"/>
            <w:jc w:val="center"/>
            <w:rPr>
              <w:noProof/>
            </w:rPr>
          </w:pPr>
        </w:p>
        <w:p w14:paraId="4243A6A4" w14:textId="77777777" w:rsidR="00442CF8" w:rsidRDefault="00442CF8" w:rsidP="00EF5456">
          <w:pPr>
            <w:pStyle w:val="Ingenmellomrom"/>
            <w:jc w:val="center"/>
            <w:rPr>
              <w:noProof/>
            </w:rPr>
          </w:pPr>
        </w:p>
        <w:p w14:paraId="385CC17D" w14:textId="77777777" w:rsidR="00442CF8" w:rsidRDefault="00442CF8" w:rsidP="00EF5456">
          <w:pPr>
            <w:pStyle w:val="Ingenmellomrom"/>
            <w:jc w:val="center"/>
            <w:rPr>
              <w:noProof/>
            </w:rPr>
          </w:pPr>
        </w:p>
        <w:p w14:paraId="59779F11" w14:textId="77777777" w:rsidR="00442CF8" w:rsidRPr="002A2DE2" w:rsidRDefault="00442CF8" w:rsidP="00EF5456">
          <w:pPr>
            <w:pStyle w:val="Ingenmellomrom"/>
            <w:jc w:val="center"/>
          </w:pPr>
        </w:p>
        <w:p w14:paraId="5D1E3407" w14:textId="77777777" w:rsidR="00021F00" w:rsidRPr="002A2DE2" w:rsidRDefault="00021F00">
          <w:pPr>
            <w:pStyle w:val="Ingenmellomrom"/>
          </w:pPr>
        </w:p>
        <w:p w14:paraId="6ABEDD1D" w14:textId="77777777" w:rsidR="00021F00" w:rsidRPr="002A2DE2" w:rsidRDefault="00021F00">
          <w:pPr>
            <w:pStyle w:val="Ingenmellomrom"/>
          </w:pPr>
        </w:p>
        <w:p w14:paraId="373582F1" w14:textId="77777777" w:rsidR="00021F00" w:rsidRPr="002A2DE2" w:rsidRDefault="00021F00">
          <w:pPr>
            <w:pStyle w:val="Ingenmellomrom"/>
          </w:pPr>
        </w:p>
        <w:p w14:paraId="1AED367D" w14:textId="77777777" w:rsidR="00021F00" w:rsidRPr="002A2DE2" w:rsidRDefault="00021F00">
          <w:pPr>
            <w:pStyle w:val="Ingenmellomrom"/>
          </w:pPr>
        </w:p>
        <w:p w14:paraId="2FD748F5" w14:textId="77777777" w:rsidR="00021F00" w:rsidRPr="002A2DE2" w:rsidRDefault="00021F00">
          <w:pPr>
            <w:pStyle w:val="Ingenmellomrom"/>
          </w:pPr>
        </w:p>
        <w:sdt>
          <w:sdtPr>
            <w:rPr>
              <w:b/>
            </w:rPr>
            <w:alias w:val="Firm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7116A057" w14:textId="77777777" w:rsidR="00DF0B23" w:rsidRPr="002A2DE2" w:rsidRDefault="00DF0B23">
              <w:pPr>
                <w:pStyle w:val="Ingenmellomrom"/>
                <w:rPr>
                  <w:b/>
                </w:rPr>
              </w:pPr>
              <w:r w:rsidRPr="002A2DE2">
                <w:rPr>
                  <w:b/>
                </w:rPr>
                <w:t>NAV</w:t>
              </w:r>
              <w:r w:rsidR="009A509F">
                <w:rPr>
                  <w:b/>
                </w:rPr>
                <w:t xml:space="preserve">  </w:t>
              </w:r>
              <w:r w:rsidRPr="002A2DE2">
                <w:rPr>
                  <w:b/>
                </w:rPr>
                <w:t>//</w:t>
              </w:r>
              <w:r w:rsidR="009A509F">
                <w:rPr>
                  <w:b/>
                </w:rPr>
                <w:t xml:space="preserve">  </w:t>
              </w:r>
              <w:r w:rsidR="00B90277" w:rsidRPr="002A2DE2">
                <w:rPr>
                  <w:b/>
                </w:rPr>
                <w:t xml:space="preserve">NAV </w:t>
              </w:r>
              <w:r w:rsidR="0075578A">
                <w:rPr>
                  <w:b/>
                </w:rPr>
                <w:t>Innlandet</w:t>
              </w:r>
            </w:p>
          </w:sdtContent>
        </w:sdt>
        <w:sdt>
          <w:sdtPr>
            <w:rPr>
              <w:b/>
            </w:rPr>
            <w:alias w:val="Forfatte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14:paraId="0C12126F" w14:textId="6BCD36C4" w:rsidR="00DF0B23" w:rsidRPr="002A2DE2" w:rsidRDefault="00DE270F">
              <w:pPr>
                <w:pStyle w:val="Ingenmellomrom"/>
                <w:rPr>
                  <w:b/>
                </w:rPr>
              </w:pPr>
              <w:r>
                <w:rPr>
                  <w:b/>
                </w:rPr>
                <w:t>M</w:t>
              </w:r>
              <w:r w:rsidR="0075578A">
                <w:rPr>
                  <w:b/>
                </w:rPr>
                <w:t>a</w:t>
              </w:r>
              <w:r>
                <w:rPr>
                  <w:b/>
                </w:rPr>
                <w:t>i</w:t>
              </w:r>
              <w:r w:rsidR="00DF0B23" w:rsidRPr="002A2DE2">
                <w:rPr>
                  <w:b/>
                </w:rPr>
                <w:t xml:space="preserve"> 20</w:t>
              </w:r>
              <w:r w:rsidR="00785D50">
                <w:rPr>
                  <w:b/>
                </w:rPr>
                <w:t>2</w:t>
              </w:r>
              <w:r w:rsidR="00BD7BA1">
                <w:rPr>
                  <w:b/>
                </w:rPr>
                <w:t>2</w:t>
              </w:r>
            </w:p>
          </w:sdtContent>
        </w:sdt>
        <w:p w14:paraId="2C59E44C" w14:textId="77777777" w:rsidR="00DF0B23" w:rsidRPr="002A2DE2" w:rsidRDefault="00DF0B23">
          <w:pPr>
            <w:rPr>
              <w:rFonts w:asciiTheme="majorHAnsi" w:eastAsiaTheme="majorEastAsia" w:hAnsiTheme="majorHAnsi" w:cstheme="majorBidi"/>
              <w:spacing w:val="5"/>
              <w:kern w:val="28"/>
              <w:lang w:eastAsia="nb-NO"/>
            </w:rPr>
          </w:pPr>
          <w:r w:rsidRPr="002A2DE2">
            <w:rPr>
              <w:rFonts w:asciiTheme="majorHAnsi" w:eastAsiaTheme="majorEastAsia" w:hAnsiTheme="majorHAnsi" w:cstheme="majorBidi"/>
              <w:spacing w:val="5"/>
              <w:kern w:val="28"/>
              <w:lang w:eastAsia="nb-NO"/>
            </w:rPr>
            <w:br w:type="page"/>
          </w:r>
        </w:p>
      </w:sdtContent>
    </w:sdt>
    <w:p w14:paraId="0F980563" w14:textId="77777777" w:rsidR="008609F5" w:rsidRPr="00B518B7" w:rsidRDefault="008609F5" w:rsidP="008609F5">
      <w:pPr>
        <w:rPr>
          <w:sz w:val="20"/>
          <w:szCs w:val="20"/>
        </w:rPr>
      </w:pPr>
    </w:p>
    <w:p w14:paraId="56136F45" w14:textId="77777777" w:rsidR="008609F5" w:rsidRPr="00B518B7" w:rsidRDefault="008609F5" w:rsidP="00B518B7">
      <w:pPr>
        <w:rPr>
          <w:sz w:val="20"/>
          <w:szCs w:val="20"/>
        </w:rPr>
      </w:pPr>
    </w:p>
    <w:p w14:paraId="42A08EC5" w14:textId="77777777" w:rsidR="00285A64" w:rsidRPr="00CC4CF4" w:rsidRDefault="00285A64" w:rsidP="00175653">
      <w:pPr>
        <w:rPr>
          <w:b/>
          <w:sz w:val="32"/>
          <w:szCs w:val="32"/>
        </w:rPr>
      </w:pPr>
      <w:bookmarkStart w:id="0" w:name="_Toc368570526"/>
      <w:bookmarkStart w:id="1" w:name="_Toc372027039"/>
      <w:bookmarkStart w:id="2" w:name="_Toc372290463"/>
      <w:r w:rsidRPr="00CC4CF4">
        <w:rPr>
          <w:b/>
          <w:sz w:val="32"/>
          <w:szCs w:val="32"/>
        </w:rPr>
        <w:t>Innhold:</w:t>
      </w:r>
      <w:bookmarkEnd w:id="0"/>
      <w:bookmarkEnd w:id="1"/>
      <w:bookmarkEnd w:id="2"/>
    </w:p>
    <w:p w14:paraId="536C092B" w14:textId="053C4B35" w:rsidR="005069D6" w:rsidRPr="005069D6" w:rsidRDefault="00260E87">
      <w:pPr>
        <w:pStyle w:val="INNH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r w:rsidRPr="005069D6">
        <w:rPr>
          <w:b w:val="0"/>
          <w:bCs w:val="0"/>
          <w:caps w:val="0"/>
          <w:sz w:val="22"/>
          <w:szCs w:val="22"/>
        </w:rPr>
        <w:fldChar w:fldCharType="begin"/>
      </w:r>
      <w:r w:rsidRPr="005069D6">
        <w:rPr>
          <w:b w:val="0"/>
          <w:bCs w:val="0"/>
          <w:caps w:val="0"/>
          <w:sz w:val="22"/>
          <w:szCs w:val="22"/>
        </w:rPr>
        <w:instrText xml:space="preserve"> TOC \o "1-3" \h \z \u </w:instrText>
      </w:r>
      <w:r w:rsidRPr="005069D6">
        <w:rPr>
          <w:b w:val="0"/>
          <w:bCs w:val="0"/>
          <w:caps w:val="0"/>
          <w:sz w:val="22"/>
          <w:szCs w:val="22"/>
        </w:rPr>
        <w:fldChar w:fldCharType="separate"/>
      </w:r>
      <w:hyperlink w:anchor="_Toc103166668" w:history="1">
        <w:r w:rsidR="005069D6" w:rsidRPr="005069D6">
          <w:rPr>
            <w:rStyle w:val="Hyperkobling"/>
            <w:noProof/>
            <w:sz w:val="22"/>
            <w:szCs w:val="22"/>
          </w:rPr>
          <w:t>1</w:t>
        </w:r>
        <w:r w:rsidR="005069D6" w:rsidRPr="005069D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5069D6" w:rsidRPr="005069D6">
          <w:rPr>
            <w:rStyle w:val="Hyperkobling"/>
            <w:rFonts w:eastAsia="Times New Roman"/>
            <w:noProof/>
            <w:sz w:val="22"/>
            <w:szCs w:val="22"/>
            <w:lang w:eastAsia="nb-NO"/>
          </w:rPr>
          <w:t>Innledning</w:t>
        </w:r>
        <w:r w:rsidR="005069D6" w:rsidRPr="005069D6">
          <w:rPr>
            <w:noProof/>
            <w:webHidden/>
            <w:sz w:val="22"/>
            <w:szCs w:val="22"/>
          </w:rPr>
          <w:tab/>
        </w:r>
        <w:r w:rsidR="005069D6" w:rsidRPr="005069D6">
          <w:rPr>
            <w:noProof/>
            <w:webHidden/>
            <w:sz w:val="22"/>
            <w:szCs w:val="22"/>
          </w:rPr>
          <w:fldChar w:fldCharType="begin"/>
        </w:r>
        <w:r w:rsidR="005069D6" w:rsidRPr="005069D6">
          <w:rPr>
            <w:noProof/>
            <w:webHidden/>
            <w:sz w:val="22"/>
            <w:szCs w:val="22"/>
          </w:rPr>
          <w:instrText xml:space="preserve"> PAGEREF _Toc103166668 \h </w:instrText>
        </w:r>
        <w:r w:rsidR="005069D6" w:rsidRPr="005069D6">
          <w:rPr>
            <w:noProof/>
            <w:webHidden/>
            <w:sz w:val="22"/>
            <w:szCs w:val="22"/>
          </w:rPr>
        </w:r>
        <w:r w:rsidR="005069D6" w:rsidRPr="005069D6">
          <w:rPr>
            <w:noProof/>
            <w:webHidden/>
            <w:sz w:val="22"/>
            <w:szCs w:val="22"/>
          </w:rPr>
          <w:fldChar w:fldCharType="separate"/>
        </w:r>
        <w:r w:rsidR="00AD6817">
          <w:rPr>
            <w:noProof/>
            <w:webHidden/>
            <w:sz w:val="22"/>
            <w:szCs w:val="22"/>
          </w:rPr>
          <w:t>1</w:t>
        </w:r>
        <w:r w:rsidR="005069D6" w:rsidRPr="005069D6">
          <w:rPr>
            <w:noProof/>
            <w:webHidden/>
            <w:sz w:val="22"/>
            <w:szCs w:val="22"/>
          </w:rPr>
          <w:fldChar w:fldCharType="end"/>
        </w:r>
      </w:hyperlink>
    </w:p>
    <w:p w14:paraId="72A895A1" w14:textId="7142A77F" w:rsidR="005069D6" w:rsidRPr="005069D6" w:rsidRDefault="00AD6817">
      <w:pPr>
        <w:pStyle w:val="INNH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103166669" w:history="1">
        <w:r w:rsidR="005069D6" w:rsidRPr="005069D6">
          <w:rPr>
            <w:rStyle w:val="Hyperkobling"/>
            <w:noProof/>
            <w:sz w:val="22"/>
            <w:szCs w:val="22"/>
          </w:rPr>
          <w:t>2</w:t>
        </w:r>
        <w:r w:rsidR="005069D6" w:rsidRPr="005069D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5069D6" w:rsidRPr="005069D6">
          <w:rPr>
            <w:rStyle w:val="Hyperkobling"/>
            <w:noProof/>
            <w:sz w:val="22"/>
            <w:szCs w:val="22"/>
          </w:rPr>
          <w:t>Næringssammensetningen i Innlandet</w:t>
        </w:r>
        <w:r w:rsidR="005069D6" w:rsidRPr="005069D6">
          <w:rPr>
            <w:noProof/>
            <w:webHidden/>
            <w:sz w:val="22"/>
            <w:szCs w:val="22"/>
          </w:rPr>
          <w:tab/>
        </w:r>
        <w:r w:rsidR="005069D6" w:rsidRPr="005069D6">
          <w:rPr>
            <w:noProof/>
            <w:webHidden/>
            <w:sz w:val="22"/>
            <w:szCs w:val="22"/>
          </w:rPr>
          <w:fldChar w:fldCharType="begin"/>
        </w:r>
        <w:r w:rsidR="005069D6" w:rsidRPr="005069D6">
          <w:rPr>
            <w:noProof/>
            <w:webHidden/>
            <w:sz w:val="22"/>
            <w:szCs w:val="22"/>
          </w:rPr>
          <w:instrText xml:space="preserve"> PAGEREF _Toc103166669 \h </w:instrText>
        </w:r>
        <w:r w:rsidR="005069D6" w:rsidRPr="005069D6">
          <w:rPr>
            <w:noProof/>
            <w:webHidden/>
            <w:sz w:val="22"/>
            <w:szCs w:val="22"/>
          </w:rPr>
        </w:r>
        <w:r w:rsidR="005069D6" w:rsidRPr="005069D6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1</w:t>
        </w:r>
        <w:r w:rsidR="005069D6" w:rsidRPr="005069D6">
          <w:rPr>
            <w:noProof/>
            <w:webHidden/>
            <w:sz w:val="22"/>
            <w:szCs w:val="22"/>
          </w:rPr>
          <w:fldChar w:fldCharType="end"/>
        </w:r>
      </w:hyperlink>
    </w:p>
    <w:p w14:paraId="4881279E" w14:textId="25FCB6A2" w:rsidR="005069D6" w:rsidRPr="005069D6" w:rsidRDefault="00AD6817">
      <w:pPr>
        <w:pStyle w:val="INNH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103166670" w:history="1">
        <w:r w:rsidR="005069D6" w:rsidRPr="005069D6">
          <w:rPr>
            <w:rStyle w:val="Hyperkobling"/>
            <w:noProof/>
            <w:sz w:val="22"/>
            <w:szCs w:val="22"/>
          </w:rPr>
          <w:t>3</w:t>
        </w:r>
        <w:r w:rsidR="005069D6" w:rsidRPr="005069D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5069D6" w:rsidRPr="005069D6">
          <w:rPr>
            <w:rStyle w:val="Hyperkobling"/>
            <w:rFonts w:eastAsia="Times New Roman"/>
            <w:noProof/>
            <w:sz w:val="22"/>
            <w:szCs w:val="22"/>
            <w:lang w:eastAsia="nb-NO"/>
          </w:rPr>
          <w:t>Sysselsettingsutvikling og forventning</w:t>
        </w:r>
        <w:r w:rsidR="005069D6" w:rsidRPr="005069D6">
          <w:rPr>
            <w:noProof/>
            <w:webHidden/>
            <w:sz w:val="22"/>
            <w:szCs w:val="22"/>
          </w:rPr>
          <w:tab/>
        </w:r>
        <w:r w:rsidR="005069D6" w:rsidRPr="005069D6">
          <w:rPr>
            <w:noProof/>
            <w:webHidden/>
            <w:sz w:val="22"/>
            <w:szCs w:val="22"/>
          </w:rPr>
          <w:fldChar w:fldCharType="begin"/>
        </w:r>
        <w:r w:rsidR="005069D6" w:rsidRPr="005069D6">
          <w:rPr>
            <w:noProof/>
            <w:webHidden/>
            <w:sz w:val="22"/>
            <w:szCs w:val="22"/>
          </w:rPr>
          <w:instrText xml:space="preserve"> PAGEREF _Toc103166670 \h </w:instrText>
        </w:r>
        <w:r w:rsidR="005069D6" w:rsidRPr="005069D6">
          <w:rPr>
            <w:noProof/>
            <w:webHidden/>
            <w:sz w:val="22"/>
            <w:szCs w:val="22"/>
          </w:rPr>
        </w:r>
        <w:r w:rsidR="005069D6" w:rsidRPr="005069D6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2</w:t>
        </w:r>
        <w:r w:rsidR="005069D6" w:rsidRPr="005069D6">
          <w:rPr>
            <w:noProof/>
            <w:webHidden/>
            <w:sz w:val="22"/>
            <w:szCs w:val="22"/>
          </w:rPr>
          <w:fldChar w:fldCharType="end"/>
        </w:r>
      </w:hyperlink>
    </w:p>
    <w:p w14:paraId="1DD9A20E" w14:textId="4FE28EFC" w:rsidR="005069D6" w:rsidRPr="005069D6" w:rsidRDefault="00AD6817">
      <w:pPr>
        <w:pStyle w:val="INN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03166671" w:history="1">
        <w:r w:rsidR="005069D6" w:rsidRPr="005069D6">
          <w:rPr>
            <w:rStyle w:val="Hyperkobling"/>
            <w:rFonts w:eastAsia="Times New Roman"/>
            <w:noProof/>
            <w:sz w:val="22"/>
            <w:szCs w:val="22"/>
            <w:lang w:eastAsia="nb-NO"/>
          </w:rPr>
          <w:t>3.1</w:t>
        </w:r>
        <w:r w:rsidR="005069D6" w:rsidRPr="005069D6">
          <w:rPr>
            <w:rFonts w:eastAsiaTheme="minorEastAsia" w:cstheme="minorBidi"/>
            <w:smallCaps w:val="0"/>
            <w:noProof/>
            <w:sz w:val="22"/>
            <w:szCs w:val="22"/>
            <w:lang w:eastAsia="nb-NO"/>
          </w:rPr>
          <w:tab/>
        </w:r>
        <w:r w:rsidR="005069D6" w:rsidRPr="005069D6">
          <w:rPr>
            <w:rStyle w:val="Hyperkobling"/>
            <w:rFonts w:eastAsia="Times New Roman"/>
            <w:noProof/>
            <w:sz w:val="22"/>
            <w:szCs w:val="22"/>
            <w:lang w:eastAsia="nb-NO"/>
          </w:rPr>
          <w:t>Forventet sysselsetting i Innlandet</w:t>
        </w:r>
        <w:r w:rsidR="005069D6" w:rsidRPr="005069D6">
          <w:rPr>
            <w:noProof/>
            <w:webHidden/>
            <w:sz w:val="22"/>
            <w:szCs w:val="22"/>
          </w:rPr>
          <w:tab/>
        </w:r>
        <w:r w:rsidR="005069D6" w:rsidRPr="005069D6">
          <w:rPr>
            <w:noProof/>
            <w:webHidden/>
            <w:sz w:val="22"/>
            <w:szCs w:val="22"/>
          </w:rPr>
          <w:fldChar w:fldCharType="begin"/>
        </w:r>
        <w:r w:rsidR="005069D6" w:rsidRPr="005069D6">
          <w:rPr>
            <w:noProof/>
            <w:webHidden/>
            <w:sz w:val="22"/>
            <w:szCs w:val="22"/>
          </w:rPr>
          <w:instrText xml:space="preserve"> PAGEREF _Toc103166671 \h </w:instrText>
        </w:r>
        <w:r w:rsidR="005069D6" w:rsidRPr="005069D6">
          <w:rPr>
            <w:noProof/>
            <w:webHidden/>
            <w:sz w:val="22"/>
            <w:szCs w:val="22"/>
          </w:rPr>
        </w:r>
        <w:r w:rsidR="005069D6" w:rsidRPr="005069D6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2</w:t>
        </w:r>
        <w:r w:rsidR="005069D6" w:rsidRPr="005069D6">
          <w:rPr>
            <w:noProof/>
            <w:webHidden/>
            <w:sz w:val="22"/>
            <w:szCs w:val="22"/>
          </w:rPr>
          <w:fldChar w:fldCharType="end"/>
        </w:r>
      </w:hyperlink>
    </w:p>
    <w:p w14:paraId="412ABBC4" w14:textId="23EEB33A" w:rsidR="005069D6" w:rsidRPr="005069D6" w:rsidRDefault="00AD6817">
      <w:pPr>
        <w:pStyle w:val="INN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03166672" w:history="1">
        <w:r w:rsidR="005069D6" w:rsidRPr="005069D6">
          <w:rPr>
            <w:rStyle w:val="Hyperkobling"/>
            <w:rFonts w:eastAsia="Times New Roman"/>
            <w:noProof/>
            <w:sz w:val="22"/>
            <w:szCs w:val="22"/>
            <w:lang w:eastAsia="nb-NO"/>
          </w:rPr>
          <w:t>3.2</w:t>
        </w:r>
        <w:r w:rsidR="005069D6" w:rsidRPr="005069D6">
          <w:rPr>
            <w:rFonts w:eastAsiaTheme="minorEastAsia" w:cstheme="minorBidi"/>
            <w:smallCaps w:val="0"/>
            <w:noProof/>
            <w:sz w:val="22"/>
            <w:szCs w:val="22"/>
            <w:lang w:eastAsia="nb-NO"/>
          </w:rPr>
          <w:tab/>
        </w:r>
        <w:r w:rsidR="005069D6" w:rsidRPr="005069D6">
          <w:rPr>
            <w:rStyle w:val="Hyperkobling"/>
            <w:rFonts w:eastAsia="Times New Roman"/>
            <w:noProof/>
            <w:sz w:val="22"/>
            <w:szCs w:val="22"/>
            <w:lang w:eastAsia="nb-NO"/>
          </w:rPr>
          <w:t>Forventet sysselsetting i regionene i Innlandet</w:t>
        </w:r>
        <w:r w:rsidR="005069D6" w:rsidRPr="005069D6">
          <w:rPr>
            <w:noProof/>
            <w:webHidden/>
            <w:sz w:val="22"/>
            <w:szCs w:val="22"/>
          </w:rPr>
          <w:tab/>
        </w:r>
        <w:r w:rsidR="005069D6" w:rsidRPr="005069D6">
          <w:rPr>
            <w:noProof/>
            <w:webHidden/>
            <w:sz w:val="22"/>
            <w:szCs w:val="22"/>
          </w:rPr>
          <w:fldChar w:fldCharType="begin"/>
        </w:r>
        <w:r w:rsidR="005069D6" w:rsidRPr="005069D6">
          <w:rPr>
            <w:noProof/>
            <w:webHidden/>
            <w:sz w:val="22"/>
            <w:szCs w:val="22"/>
          </w:rPr>
          <w:instrText xml:space="preserve"> PAGEREF _Toc103166672 \h </w:instrText>
        </w:r>
        <w:r w:rsidR="005069D6" w:rsidRPr="005069D6">
          <w:rPr>
            <w:noProof/>
            <w:webHidden/>
            <w:sz w:val="22"/>
            <w:szCs w:val="22"/>
          </w:rPr>
        </w:r>
        <w:r w:rsidR="005069D6" w:rsidRPr="005069D6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2</w:t>
        </w:r>
        <w:r w:rsidR="005069D6" w:rsidRPr="005069D6">
          <w:rPr>
            <w:noProof/>
            <w:webHidden/>
            <w:sz w:val="22"/>
            <w:szCs w:val="22"/>
          </w:rPr>
          <w:fldChar w:fldCharType="end"/>
        </w:r>
      </w:hyperlink>
    </w:p>
    <w:p w14:paraId="1F722F63" w14:textId="243B3DCF" w:rsidR="005069D6" w:rsidRPr="005069D6" w:rsidRDefault="00AD6817">
      <w:pPr>
        <w:pStyle w:val="INN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03166673" w:history="1">
        <w:r w:rsidR="005069D6" w:rsidRPr="005069D6">
          <w:rPr>
            <w:rStyle w:val="Hyperkobling"/>
            <w:rFonts w:eastAsia="Times New Roman"/>
            <w:noProof/>
            <w:sz w:val="22"/>
            <w:szCs w:val="22"/>
            <w:lang w:eastAsia="nb-NO"/>
          </w:rPr>
          <w:t>3.3</w:t>
        </w:r>
        <w:r w:rsidR="005069D6" w:rsidRPr="005069D6">
          <w:rPr>
            <w:rFonts w:eastAsiaTheme="minorEastAsia" w:cstheme="minorBidi"/>
            <w:smallCaps w:val="0"/>
            <w:noProof/>
            <w:sz w:val="22"/>
            <w:szCs w:val="22"/>
            <w:lang w:eastAsia="nb-NO"/>
          </w:rPr>
          <w:tab/>
        </w:r>
        <w:r w:rsidR="005069D6" w:rsidRPr="005069D6">
          <w:rPr>
            <w:rStyle w:val="Hyperkobling"/>
            <w:rFonts w:eastAsia="Times New Roman"/>
            <w:noProof/>
            <w:sz w:val="22"/>
            <w:szCs w:val="22"/>
            <w:lang w:eastAsia="nb-NO"/>
          </w:rPr>
          <w:t>Forventet sysselsetting innen de ulike næringene i Innlandet</w:t>
        </w:r>
        <w:r w:rsidR="005069D6" w:rsidRPr="005069D6">
          <w:rPr>
            <w:noProof/>
            <w:webHidden/>
            <w:sz w:val="22"/>
            <w:szCs w:val="22"/>
          </w:rPr>
          <w:tab/>
        </w:r>
        <w:r w:rsidR="005069D6" w:rsidRPr="005069D6">
          <w:rPr>
            <w:noProof/>
            <w:webHidden/>
            <w:sz w:val="22"/>
            <w:szCs w:val="22"/>
          </w:rPr>
          <w:fldChar w:fldCharType="begin"/>
        </w:r>
        <w:r w:rsidR="005069D6" w:rsidRPr="005069D6">
          <w:rPr>
            <w:noProof/>
            <w:webHidden/>
            <w:sz w:val="22"/>
            <w:szCs w:val="22"/>
          </w:rPr>
          <w:instrText xml:space="preserve"> PAGEREF _Toc103166673 \h </w:instrText>
        </w:r>
        <w:r w:rsidR="005069D6" w:rsidRPr="005069D6">
          <w:rPr>
            <w:noProof/>
            <w:webHidden/>
            <w:sz w:val="22"/>
            <w:szCs w:val="22"/>
          </w:rPr>
        </w:r>
        <w:r w:rsidR="005069D6" w:rsidRPr="005069D6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="005069D6" w:rsidRPr="005069D6">
          <w:rPr>
            <w:noProof/>
            <w:webHidden/>
            <w:sz w:val="22"/>
            <w:szCs w:val="22"/>
          </w:rPr>
          <w:fldChar w:fldCharType="end"/>
        </w:r>
      </w:hyperlink>
    </w:p>
    <w:p w14:paraId="7A90B2FE" w14:textId="622B3DA9" w:rsidR="005069D6" w:rsidRPr="005069D6" w:rsidRDefault="00AD6817">
      <w:pPr>
        <w:pStyle w:val="INNH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103166674" w:history="1">
        <w:r w:rsidR="005069D6" w:rsidRPr="005069D6">
          <w:rPr>
            <w:rStyle w:val="Hyperkobling"/>
            <w:noProof/>
            <w:sz w:val="22"/>
            <w:szCs w:val="22"/>
            <w:lang w:eastAsia="nb-NO"/>
          </w:rPr>
          <w:t>4</w:t>
        </w:r>
        <w:r w:rsidR="005069D6" w:rsidRPr="005069D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5069D6" w:rsidRPr="005069D6">
          <w:rPr>
            <w:rStyle w:val="Hyperkobling"/>
            <w:noProof/>
            <w:sz w:val="22"/>
            <w:szCs w:val="22"/>
            <w:lang w:eastAsia="nb-NO"/>
          </w:rPr>
          <w:t>Rekrutteringsproblemer i Innlandet</w:t>
        </w:r>
        <w:r w:rsidR="005069D6" w:rsidRPr="005069D6">
          <w:rPr>
            <w:noProof/>
            <w:webHidden/>
            <w:sz w:val="22"/>
            <w:szCs w:val="22"/>
          </w:rPr>
          <w:tab/>
        </w:r>
        <w:r w:rsidR="005069D6" w:rsidRPr="005069D6">
          <w:rPr>
            <w:noProof/>
            <w:webHidden/>
            <w:sz w:val="22"/>
            <w:szCs w:val="22"/>
          </w:rPr>
          <w:fldChar w:fldCharType="begin"/>
        </w:r>
        <w:r w:rsidR="005069D6" w:rsidRPr="005069D6">
          <w:rPr>
            <w:noProof/>
            <w:webHidden/>
            <w:sz w:val="22"/>
            <w:szCs w:val="22"/>
          </w:rPr>
          <w:instrText xml:space="preserve"> PAGEREF _Toc103166674 \h </w:instrText>
        </w:r>
        <w:r w:rsidR="005069D6" w:rsidRPr="005069D6">
          <w:rPr>
            <w:noProof/>
            <w:webHidden/>
            <w:sz w:val="22"/>
            <w:szCs w:val="22"/>
          </w:rPr>
        </w:r>
        <w:r w:rsidR="005069D6" w:rsidRPr="005069D6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5</w:t>
        </w:r>
        <w:r w:rsidR="005069D6" w:rsidRPr="005069D6">
          <w:rPr>
            <w:noProof/>
            <w:webHidden/>
            <w:sz w:val="22"/>
            <w:szCs w:val="22"/>
          </w:rPr>
          <w:fldChar w:fldCharType="end"/>
        </w:r>
      </w:hyperlink>
    </w:p>
    <w:p w14:paraId="1C2FA5CC" w14:textId="7FBC53B6" w:rsidR="005069D6" w:rsidRPr="005069D6" w:rsidRDefault="00AD6817">
      <w:pPr>
        <w:pStyle w:val="INN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03166675" w:history="1">
        <w:r w:rsidR="005069D6" w:rsidRPr="005069D6">
          <w:rPr>
            <w:rStyle w:val="Hyperkobling"/>
            <w:noProof/>
            <w:sz w:val="22"/>
            <w:szCs w:val="22"/>
            <w:lang w:eastAsia="nb-NO"/>
          </w:rPr>
          <w:t>4.1</w:t>
        </w:r>
        <w:r w:rsidR="005069D6" w:rsidRPr="005069D6">
          <w:rPr>
            <w:rFonts w:eastAsiaTheme="minorEastAsia" w:cstheme="minorBidi"/>
            <w:smallCaps w:val="0"/>
            <w:noProof/>
            <w:sz w:val="22"/>
            <w:szCs w:val="22"/>
            <w:lang w:eastAsia="nb-NO"/>
          </w:rPr>
          <w:tab/>
        </w:r>
        <w:r w:rsidR="005069D6" w:rsidRPr="005069D6">
          <w:rPr>
            <w:rStyle w:val="Hyperkobling"/>
            <w:noProof/>
            <w:sz w:val="22"/>
            <w:szCs w:val="22"/>
            <w:lang w:eastAsia="nb-NO"/>
          </w:rPr>
          <w:t>Rekrutteringsproblemer de siste tre månedene</w:t>
        </w:r>
        <w:r w:rsidR="005069D6" w:rsidRPr="005069D6">
          <w:rPr>
            <w:noProof/>
            <w:webHidden/>
            <w:sz w:val="22"/>
            <w:szCs w:val="22"/>
          </w:rPr>
          <w:tab/>
        </w:r>
        <w:r w:rsidR="005069D6" w:rsidRPr="005069D6">
          <w:rPr>
            <w:noProof/>
            <w:webHidden/>
            <w:sz w:val="22"/>
            <w:szCs w:val="22"/>
          </w:rPr>
          <w:fldChar w:fldCharType="begin"/>
        </w:r>
        <w:r w:rsidR="005069D6" w:rsidRPr="005069D6">
          <w:rPr>
            <w:noProof/>
            <w:webHidden/>
            <w:sz w:val="22"/>
            <w:szCs w:val="22"/>
          </w:rPr>
          <w:instrText xml:space="preserve"> PAGEREF _Toc103166675 \h </w:instrText>
        </w:r>
        <w:r w:rsidR="005069D6" w:rsidRPr="005069D6">
          <w:rPr>
            <w:noProof/>
            <w:webHidden/>
            <w:sz w:val="22"/>
            <w:szCs w:val="22"/>
          </w:rPr>
        </w:r>
        <w:r w:rsidR="005069D6" w:rsidRPr="005069D6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5</w:t>
        </w:r>
        <w:r w:rsidR="005069D6" w:rsidRPr="005069D6">
          <w:rPr>
            <w:noProof/>
            <w:webHidden/>
            <w:sz w:val="22"/>
            <w:szCs w:val="22"/>
          </w:rPr>
          <w:fldChar w:fldCharType="end"/>
        </w:r>
      </w:hyperlink>
    </w:p>
    <w:p w14:paraId="6AF84FC2" w14:textId="6852139F" w:rsidR="005069D6" w:rsidRPr="005069D6" w:rsidRDefault="00AD6817">
      <w:pPr>
        <w:pStyle w:val="INN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03166676" w:history="1">
        <w:r w:rsidR="005069D6" w:rsidRPr="005069D6">
          <w:rPr>
            <w:rStyle w:val="Hyperkobling"/>
            <w:rFonts w:eastAsia="Times New Roman"/>
            <w:noProof/>
            <w:sz w:val="22"/>
            <w:szCs w:val="22"/>
            <w:lang w:eastAsia="nb-NO"/>
          </w:rPr>
          <w:t>4.2</w:t>
        </w:r>
        <w:r w:rsidR="005069D6" w:rsidRPr="005069D6">
          <w:rPr>
            <w:rFonts w:eastAsiaTheme="minorEastAsia" w:cstheme="minorBidi"/>
            <w:smallCaps w:val="0"/>
            <w:noProof/>
            <w:sz w:val="22"/>
            <w:szCs w:val="22"/>
            <w:lang w:eastAsia="nb-NO"/>
          </w:rPr>
          <w:tab/>
        </w:r>
        <w:r w:rsidR="005069D6" w:rsidRPr="005069D6">
          <w:rPr>
            <w:rStyle w:val="Hyperkobling"/>
            <w:rFonts w:eastAsia="Times New Roman"/>
            <w:noProof/>
            <w:sz w:val="22"/>
            <w:szCs w:val="22"/>
            <w:lang w:eastAsia="nb-NO"/>
          </w:rPr>
          <w:t>Mangel på kvalifisert arbeidskraft i Innlandet</w:t>
        </w:r>
        <w:r w:rsidR="005069D6" w:rsidRPr="005069D6">
          <w:rPr>
            <w:noProof/>
            <w:webHidden/>
            <w:sz w:val="22"/>
            <w:szCs w:val="22"/>
          </w:rPr>
          <w:tab/>
        </w:r>
        <w:r w:rsidR="005069D6" w:rsidRPr="005069D6">
          <w:rPr>
            <w:noProof/>
            <w:webHidden/>
            <w:sz w:val="22"/>
            <w:szCs w:val="22"/>
          </w:rPr>
          <w:fldChar w:fldCharType="begin"/>
        </w:r>
        <w:r w:rsidR="005069D6" w:rsidRPr="005069D6">
          <w:rPr>
            <w:noProof/>
            <w:webHidden/>
            <w:sz w:val="22"/>
            <w:szCs w:val="22"/>
          </w:rPr>
          <w:instrText xml:space="preserve"> PAGEREF _Toc103166676 \h </w:instrText>
        </w:r>
        <w:r w:rsidR="005069D6" w:rsidRPr="005069D6">
          <w:rPr>
            <w:noProof/>
            <w:webHidden/>
            <w:sz w:val="22"/>
            <w:szCs w:val="22"/>
          </w:rPr>
        </w:r>
        <w:r w:rsidR="005069D6" w:rsidRPr="005069D6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6</w:t>
        </w:r>
        <w:r w:rsidR="005069D6" w:rsidRPr="005069D6">
          <w:rPr>
            <w:noProof/>
            <w:webHidden/>
            <w:sz w:val="22"/>
            <w:szCs w:val="22"/>
          </w:rPr>
          <w:fldChar w:fldCharType="end"/>
        </w:r>
      </w:hyperlink>
    </w:p>
    <w:p w14:paraId="5318BEB6" w14:textId="0EF8CC58" w:rsidR="005069D6" w:rsidRPr="005069D6" w:rsidRDefault="00AD6817">
      <w:pPr>
        <w:pStyle w:val="INNH1"/>
        <w:tabs>
          <w:tab w:val="left" w:pos="440"/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103166677" w:history="1">
        <w:r w:rsidR="005069D6" w:rsidRPr="005069D6">
          <w:rPr>
            <w:rStyle w:val="Hyperkobling"/>
            <w:rFonts w:eastAsia="Times New Roman"/>
            <w:noProof/>
            <w:sz w:val="22"/>
            <w:szCs w:val="22"/>
            <w:lang w:eastAsia="nb-NO"/>
          </w:rPr>
          <w:t>5</w:t>
        </w:r>
        <w:r w:rsidR="005069D6" w:rsidRPr="005069D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5069D6" w:rsidRPr="005069D6">
          <w:rPr>
            <w:rStyle w:val="Hyperkobling"/>
            <w:rFonts w:eastAsia="Times New Roman"/>
            <w:noProof/>
            <w:sz w:val="22"/>
            <w:szCs w:val="22"/>
            <w:lang w:eastAsia="nb-NO"/>
          </w:rPr>
          <w:t>Resultatene for Innlandet sett i et nasjonalt perspektiv</w:t>
        </w:r>
        <w:r w:rsidR="005069D6" w:rsidRPr="005069D6">
          <w:rPr>
            <w:noProof/>
            <w:webHidden/>
            <w:sz w:val="22"/>
            <w:szCs w:val="22"/>
          </w:rPr>
          <w:tab/>
        </w:r>
        <w:r w:rsidR="005069D6" w:rsidRPr="005069D6">
          <w:rPr>
            <w:noProof/>
            <w:webHidden/>
            <w:sz w:val="22"/>
            <w:szCs w:val="22"/>
          </w:rPr>
          <w:fldChar w:fldCharType="begin"/>
        </w:r>
        <w:r w:rsidR="005069D6" w:rsidRPr="005069D6">
          <w:rPr>
            <w:noProof/>
            <w:webHidden/>
            <w:sz w:val="22"/>
            <w:szCs w:val="22"/>
          </w:rPr>
          <w:instrText xml:space="preserve"> PAGEREF _Toc103166677 \h </w:instrText>
        </w:r>
        <w:r w:rsidR="005069D6" w:rsidRPr="005069D6">
          <w:rPr>
            <w:noProof/>
            <w:webHidden/>
            <w:sz w:val="22"/>
            <w:szCs w:val="22"/>
          </w:rPr>
        </w:r>
        <w:r w:rsidR="005069D6" w:rsidRPr="005069D6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8</w:t>
        </w:r>
        <w:r w:rsidR="005069D6" w:rsidRPr="005069D6">
          <w:rPr>
            <w:noProof/>
            <w:webHidden/>
            <w:sz w:val="22"/>
            <w:szCs w:val="22"/>
          </w:rPr>
          <w:fldChar w:fldCharType="end"/>
        </w:r>
      </w:hyperlink>
    </w:p>
    <w:p w14:paraId="7759220F" w14:textId="0E0FC538" w:rsidR="005069D6" w:rsidRPr="005069D6" w:rsidRDefault="00AD6817">
      <w:pPr>
        <w:pStyle w:val="INN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03166678" w:history="1">
        <w:r w:rsidR="005069D6" w:rsidRPr="005069D6">
          <w:rPr>
            <w:rStyle w:val="Hyperkobling"/>
            <w:rFonts w:eastAsia="Times New Roman"/>
            <w:noProof/>
            <w:sz w:val="22"/>
            <w:szCs w:val="22"/>
            <w:lang w:eastAsia="nb-NO"/>
          </w:rPr>
          <w:t>5.1</w:t>
        </w:r>
        <w:r w:rsidR="005069D6" w:rsidRPr="005069D6">
          <w:rPr>
            <w:rFonts w:eastAsiaTheme="minorEastAsia" w:cstheme="minorBidi"/>
            <w:smallCaps w:val="0"/>
            <w:noProof/>
            <w:sz w:val="22"/>
            <w:szCs w:val="22"/>
            <w:lang w:eastAsia="nb-NO"/>
          </w:rPr>
          <w:tab/>
        </w:r>
        <w:r w:rsidR="005069D6" w:rsidRPr="005069D6">
          <w:rPr>
            <w:rStyle w:val="Hyperkobling"/>
            <w:rFonts w:eastAsia="Times New Roman"/>
            <w:noProof/>
            <w:sz w:val="22"/>
            <w:szCs w:val="22"/>
            <w:lang w:eastAsia="nb-NO"/>
          </w:rPr>
          <w:t>Forventet sysselsetting i fylkene</w:t>
        </w:r>
        <w:r w:rsidR="005069D6" w:rsidRPr="005069D6">
          <w:rPr>
            <w:noProof/>
            <w:webHidden/>
            <w:sz w:val="22"/>
            <w:szCs w:val="22"/>
          </w:rPr>
          <w:tab/>
        </w:r>
        <w:r w:rsidR="005069D6" w:rsidRPr="005069D6">
          <w:rPr>
            <w:noProof/>
            <w:webHidden/>
            <w:sz w:val="22"/>
            <w:szCs w:val="22"/>
          </w:rPr>
          <w:fldChar w:fldCharType="begin"/>
        </w:r>
        <w:r w:rsidR="005069D6" w:rsidRPr="005069D6">
          <w:rPr>
            <w:noProof/>
            <w:webHidden/>
            <w:sz w:val="22"/>
            <w:szCs w:val="22"/>
          </w:rPr>
          <w:instrText xml:space="preserve"> PAGEREF _Toc103166678 \h </w:instrText>
        </w:r>
        <w:r w:rsidR="005069D6" w:rsidRPr="005069D6">
          <w:rPr>
            <w:noProof/>
            <w:webHidden/>
            <w:sz w:val="22"/>
            <w:szCs w:val="22"/>
          </w:rPr>
        </w:r>
        <w:r w:rsidR="005069D6" w:rsidRPr="005069D6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8</w:t>
        </w:r>
        <w:r w:rsidR="005069D6" w:rsidRPr="005069D6">
          <w:rPr>
            <w:noProof/>
            <w:webHidden/>
            <w:sz w:val="22"/>
            <w:szCs w:val="22"/>
          </w:rPr>
          <w:fldChar w:fldCharType="end"/>
        </w:r>
      </w:hyperlink>
    </w:p>
    <w:p w14:paraId="317C8067" w14:textId="58FC9CB4" w:rsidR="005069D6" w:rsidRPr="005069D6" w:rsidRDefault="00AD6817">
      <w:pPr>
        <w:pStyle w:val="INNH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  <w:lang w:eastAsia="nb-NO"/>
        </w:rPr>
      </w:pPr>
      <w:hyperlink w:anchor="_Toc103166679" w:history="1">
        <w:r w:rsidR="005069D6" w:rsidRPr="005069D6">
          <w:rPr>
            <w:rStyle w:val="Hyperkobling"/>
            <w:rFonts w:eastAsia="Times New Roman"/>
            <w:noProof/>
            <w:sz w:val="22"/>
            <w:szCs w:val="22"/>
            <w:lang w:eastAsia="nb-NO"/>
          </w:rPr>
          <w:t>5.2</w:t>
        </w:r>
        <w:r w:rsidR="005069D6" w:rsidRPr="005069D6">
          <w:rPr>
            <w:rFonts w:eastAsiaTheme="minorEastAsia" w:cstheme="minorBidi"/>
            <w:smallCaps w:val="0"/>
            <w:noProof/>
            <w:sz w:val="22"/>
            <w:szCs w:val="22"/>
            <w:lang w:eastAsia="nb-NO"/>
          </w:rPr>
          <w:tab/>
        </w:r>
        <w:r w:rsidR="005069D6" w:rsidRPr="005069D6">
          <w:rPr>
            <w:rStyle w:val="Hyperkobling"/>
            <w:rFonts w:eastAsia="Times New Roman"/>
            <w:noProof/>
            <w:sz w:val="22"/>
            <w:szCs w:val="22"/>
            <w:lang w:eastAsia="nb-NO"/>
          </w:rPr>
          <w:t>Rekrutteringsproblemer i fylkene</w:t>
        </w:r>
        <w:r w:rsidR="005069D6" w:rsidRPr="005069D6">
          <w:rPr>
            <w:noProof/>
            <w:webHidden/>
            <w:sz w:val="22"/>
            <w:szCs w:val="22"/>
          </w:rPr>
          <w:tab/>
        </w:r>
        <w:r w:rsidR="005069D6" w:rsidRPr="005069D6">
          <w:rPr>
            <w:noProof/>
            <w:webHidden/>
            <w:sz w:val="22"/>
            <w:szCs w:val="22"/>
          </w:rPr>
          <w:fldChar w:fldCharType="begin"/>
        </w:r>
        <w:r w:rsidR="005069D6" w:rsidRPr="005069D6">
          <w:rPr>
            <w:noProof/>
            <w:webHidden/>
            <w:sz w:val="22"/>
            <w:szCs w:val="22"/>
          </w:rPr>
          <w:instrText xml:space="preserve"> PAGEREF _Toc103166679 \h </w:instrText>
        </w:r>
        <w:r w:rsidR="005069D6" w:rsidRPr="005069D6">
          <w:rPr>
            <w:noProof/>
            <w:webHidden/>
            <w:sz w:val="22"/>
            <w:szCs w:val="22"/>
          </w:rPr>
        </w:r>
        <w:r w:rsidR="005069D6" w:rsidRPr="005069D6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9</w:t>
        </w:r>
        <w:r w:rsidR="005069D6" w:rsidRPr="005069D6">
          <w:rPr>
            <w:noProof/>
            <w:webHidden/>
            <w:sz w:val="22"/>
            <w:szCs w:val="22"/>
          </w:rPr>
          <w:fldChar w:fldCharType="end"/>
        </w:r>
      </w:hyperlink>
    </w:p>
    <w:p w14:paraId="1056B913" w14:textId="4A29B0EC" w:rsidR="005069D6" w:rsidRPr="005069D6" w:rsidRDefault="00AD6817">
      <w:pPr>
        <w:pStyle w:val="INNH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103166680" w:history="1">
        <w:r w:rsidR="005069D6" w:rsidRPr="005069D6">
          <w:rPr>
            <w:rStyle w:val="Hyperkobling"/>
            <w:rFonts w:eastAsia="Times New Roman"/>
            <w:noProof/>
            <w:sz w:val="22"/>
            <w:szCs w:val="22"/>
            <w:lang w:eastAsia="nb-NO"/>
          </w:rPr>
          <w:t>Vedlegg 1: NAVs bedriftsundersøkelse 2022 – spørsmål og svaralternativer</w:t>
        </w:r>
        <w:r w:rsidR="005069D6" w:rsidRPr="005069D6">
          <w:rPr>
            <w:noProof/>
            <w:webHidden/>
            <w:sz w:val="22"/>
            <w:szCs w:val="22"/>
          </w:rPr>
          <w:tab/>
        </w:r>
        <w:r w:rsidR="005069D6" w:rsidRPr="005069D6">
          <w:rPr>
            <w:noProof/>
            <w:webHidden/>
            <w:sz w:val="22"/>
            <w:szCs w:val="22"/>
          </w:rPr>
          <w:fldChar w:fldCharType="begin"/>
        </w:r>
        <w:r w:rsidR="005069D6" w:rsidRPr="005069D6">
          <w:rPr>
            <w:noProof/>
            <w:webHidden/>
            <w:sz w:val="22"/>
            <w:szCs w:val="22"/>
          </w:rPr>
          <w:instrText xml:space="preserve"> PAGEREF _Toc103166680 \h </w:instrText>
        </w:r>
        <w:r w:rsidR="005069D6" w:rsidRPr="005069D6">
          <w:rPr>
            <w:noProof/>
            <w:webHidden/>
            <w:sz w:val="22"/>
            <w:szCs w:val="22"/>
          </w:rPr>
        </w:r>
        <w:r w:rsidR="005069D6" w:rsidRPr="005069D6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12</w:t>
        </w:r>
        <w:r w:rsidR="005069D6" w:rsidRPr="005069D6">
          <w:rPr>
            <w:noProof/>
            <w:webHidden/>
            <w:sz w:val="22"/>
            <w:szCs w:val="22"/>
          </w:rPr>
          <w:fldChar w:fldCharType="end"/>
        </w:r>
      </w:hyperlink>
    </w:p>
    <w:p w14:paraId="3FAD13AE" w14:textId="6A06D695" w:rsidR="008609F5" w:rsidRPr="005069D6" w:rsidRDefault="00260E87" w:rsidP="008609F5">
      <w:r w:rsidRPr="005069D6">
        <w:rPr>
          <w:rFonts w:cstheme="minorHAnsi"/>
          <w:b/>
          <w:bCs/>
          <w:caps/>
        </w:rPr>
        <w:fldChar w:fldCharType="end"/>
      </w:r>
    </w:p>
    <w:p w14:paraId="328825AE" w14:textId="77777777" w:rsidR="008609F5" w:rsidRPr="005B6794" w:rsidRDefault="008609F5" w:rsidP="00D258D8">
      <w:pPr>
        <w:rPr>
          <w:b/>
        </w:rPr>
      </w:pPr>
    </w:p>
    <w:p w14:paraId="564C09EE" w14:textId="77777777" w:rsidR="00C9671B" w:rsidRPr="005B6794" w:rsidRDefault="00C9671B" w:rsidP="008609F5">
      <w:pPr>
        <w:pStyle w:val="Overskrift1"/>
        <w:rPr>
          <w:sz w:val="22"/>
          <w:szCs w:val="22"/>
        </w:rPr>
        <w:sectPr w:rsidR="00C9671B" w:rsidRPr="005B6794" w:rsidSect="00F2031B">
          <w:headerReference w:type="default" r:id="rId10"/>
          <w:footerReference w:type="first" r:id="rId11"/>
          <w:pgSz w:w="11906" w:h="16838"/>
          <w:pgMar w:top="1417" w:right="1417" w:bottom="1417" w:left="1417" w:header="567" w:footer="708" w:gutter="0"/>
          <w:pgNumType w:start="0"/>
          <w:cols w:space="708"/>
          <w:titlePg/>
          <w:docGrid w:linePitch="360"/>
        </w:sectPr>
      </w:pPr>
    </w:p>
    <w:p w14:paraId="3E25CE19" w14:textId="6A532CED" w:rsidR="00166469" w:rsidRPr="004B0990" w:rsidRDefault="00D17746" w:rsidP="004B0990">
      <w:pPr>
        <w:pStyle w:val="Overskrift1"/>
        <w:spacing w:line="360" w:lineRule="auto"/>
        <w:ind w:left="431" w:hanging="431"/>
        <w:rPr>
          <w:rFonts w:asciiTheme="minorHAnsi" w:eastAsiaTheme="minorHAnsi" w:hAnsiTheme="minorHAnsi" w:cstheme="minorHAnsi"/>
          <w:sz w:val="32"/>
          <w:szCs w:val="32"/>
        </w:rPr>
      </w:pPr>
      <w:bookmarkStart w:id="3" w:name="_Toc103166668"/>
      <w:r>
        <w:rPr>
          <w:rFonts w:asciiTheme="minorHAnsi" w:eastAsia="Times New Roman" w:hAnsiTheme="minorHAnsi" w:cstheme="minorHAnsi"/>
          <w:sz w:val="32"/>
          <w:szCs w:val="32"/>
          <w:lang w:eastAsia="nb-NO"/>
        </w:rPr>
        <w:lastRenderedPageBreak/>
        <w:t>Innle</w:t>
      </w:r>
      <w:r w:rsidR="000D375F">
        <w:rPr>
          <w:rFonts w:asciiTheme="minorHAnsi" w:eastAsia="Times New Roman" w:hAnsiTheme="minorHAnsi" w:cstheme="minorHAnsi"/>
          <w:sz w:val="32"/>
          <w:szCs w:val="32"/>
          <w:lang w:eastAsia="nb-NO"/>
        </w:rPr>
        <w:t>d</w:t>
      </w:r>
      <w:r>
        <w:rPr>
          <w:rFonts w:asciiTheme="minorHAnsi" w:eastAsia="Times New Roman" w:hAnsiTheme="minorHAnsi" w:cstheme="minorHAnsi"/>
          <w:sz w:val="32"/>
          <w:szCs w:val="32"/>
          <w:lang w:eastAsia="nb-NO"/>
        </w:rPr>
        <w:t>nin</w:t>
      </w:r>
      <w:r w:rsidR="000D375F">
        <w:rPr>
          <w:rFonts w:asciiTheme="minorHAnsi" w:eastAsia="Times New Roman" w:hAnsiTheme="minorHAnsi" w:cstheme="minorHAnsi"/>
          <w:sz w:val="32"/>
          <w:szCs w:val="32"/>
          <w:lang w:eastAsia="nb-NO"/>
        </w:rPr>
        <w:t>g</w:t>
      </w:r>
      <w:bookmarkEnd w:id="3"/>
    </w:p>
    <w:p w14:paraId="351143BE" w14:textId="302E7937" w:rsidR="00D608F4" w:rsidRPr="00D259A4" w:rsidRDefault="00D608F4" w:rsidP="00D608F4">
      <w:pPr>
        <w:spacing w:after="0" w:line="240" w:lineRule="auto"/>
        <w:rPr>
          <w:rFonts w:cstheme="minorHAnsi"/>
          <w:lang w:eastAsia="nb-NO"/>
        </w:rPr>
      </w:pPr>
      <w:r w:rsidRPr="00D259A4">
        <w:rPr>
          <w:rFonts w:cstheme="minorHAnsi"/>
          <w:lang w:eastAsia="nb-NO"/>
        </w:rPr>
        <w:t>NAV gjennomfører årlig en landsomfattende bedriftsundersøkelse basert på svar fra et bredt utvalg av virksomheter i offentlig og privat næringsliv</w:t>
      </w:r>
      <w:r w:rsidR="009552DB" w:rsidRPr="00D259A4">
        <w:rPr>
          <w:rFonts w:cstheme="minorHAnsi"/>
          <w:lang w:eastAsia="nb-NO"/>
        </w:rPr>
        <w:t xml:space="preserve"> og offentlig forvaltning</w:t>
      </w:r>
      <w:r w:rsidRPr="00D259A4">
        <w:rPr>
          <w:rFonts w:cstheme="minorHAnsi"/>
          <w:lang w:eastAsia="nb-NO"/>
        </w:rPr>
        <w:t xml:space="preserve"> i fylkene. Utvalget er gjort blant bedrifter med tre eller flere ansatte</w:t>
      </w:r>
      <w:r w:rsidR="002C5CF3">
        <w:rPr>
          <w:rFonts w:cstheme="minorHAnsi"/>
          <w:lang w:eastAsia="nb-NO"/>
        </w:rPr>
        <w:t xml:space="preserve"> og</w:t>
      </w:r>
      <w:r w:rsidR="002C5CF3" w:rsidRPr="002C5CF3">
        <w:rPr>
          <w:rFonts w:cstheme="minorHAnsi"/>
          <w:lang w:eastAsia="nb-NO"/>
        </w:rPr>
        <w:t xml:space="preserve"> er trukket slik at det er tilfeldig og representativt</w:t>
      </w:r>
      <w:r w:rsidR="002C5CF3">
        <w:rPr>
          <w:rFonts w:cstheme="minorHAnsi"/>
          <w:lang w:eastAsia="nb-NO"/>
        </w:rPr>
        <w:t>.</w:t>
      </w:r>
    </w:p>
    <w:p w14:paraId="72609149" w14:textId="77777777" w:rsidR="00D608F4" w:rsidRPr="00D259A4" w:rsidRDefault="00D608F4" w:rsidP="00D608F4">
      <w:pPr>
        <w:spacing w:after="0" w:line="240" w:lineRule="auto"/>
        <w:rPr>
          <w:rFonts w:cstheme="minorHAnsi"/>
          <w:lang w:eastAsia="nb-NO"/>
        </w:rPr>
      </w:pPr>
    </w:p>
    <w:p w14:paraId="7DB27F5F" w14:textId="1CEE64A2" w:rsidR="00D608F4" w:rsidRPr="00D259A4" w:rsidRDefault="00D608F4" w:rsidP="00D608F4">
      <w:pPr>
        <w:spacing w:after="0" w:line="240" w:lineRule="auto"/>
        <w:rPr>
          <w:rFonts w:cstheme="minorHAnsi"/>
          <w:lang w:eastAsia="nb-NO"/>
        </w:rPr>
      </w:pPr>
      <w:r w:rsidRPr="00D259A4">
        <w:rPr>
          <w:rFonts w:cstheme="minorHAnsi"/>
          <w:lang w:eastAsia="nb-NO"/>
        </w:rPr>
        <w:t xml:space="preserve">Hensikten med undersøkelsen er å kartlegge </w:t>
      </w:r>
      <w:r w:rsidR="00D259A4">
        <w:rPr>
          <w:rFonts w:cstheme="minorHAnsi"/>
          <w:lang w:eastAsia="nb-NO"/>
        </w:rPr>
        <w:t xml:space="preserve">bedriftenes </w:t>
      </w:r>
      <w:r w:rsidRPr="00D259A4">
        <w:rPr>
          <w:rFonts w:cstheme="minorHAnsi"/>
          <w:lang w:eastAsia="nb-NO"/>
        </w:rPr>
        <w:t>behov for arbeidskraft de neste 12 månedene, både når det gjelder type arbeidskraft og volum. Ved å kjenne til næringslivets behov og forventninger</w:t>
      </w:r>
      <w:r w:rsidR="007E0949">
        <w:rPr>
          <w:rFonts w:cstheme="minorHAnsi"/>
          <w:lang w:eastAsia="nb-NO"/>
        </w:rPr>
        <w:t>,</w:t>
      </w:r>
      <w:r w:rsidRPr="00D259A4">
        <w:rPr>
          <w:rFonts w:cstheme="minorHAnsi"/>
          <w:lang w:eastAsia="nb-NO"/>
        </w:rPr>
        <w:t xml:space="preserve"> har NAV bedre forutsetninger for å </w:t>
      </w:r>
      <w:r w:rsidR="000C747D">
        <w:rPr>
          <w:rFonts w:cstheme="minorHAnsi"/>
          <w:lang w:eastAsia="nb-NO"/>
        </w:rPr>
        <w:t xml:space="preserve">kunne </w:t>
      </w:r>
      <w:r w:rsidRPr="00D259A4">
        <w:rPr>
          <w:rFonts w:cstheme="minorHAnsi"/>
          <w:lang w:eastAsia="nb-NO"/>
        </w:rPr>
        <w:t xml:space="preserve">bidra til kvalifisering og rekruttering av arbeidskraft. Bedriftsundersøkelsen brukes også som grunnlag </w:t>
      </w:r>
      <w:r w:rsidR="007E0949">
        <w:rPr>
          <w:rFonts w:cstheme="minorHAnsi"/>
          <w:lang w:eastAsia="nb-NO"/>
        </w:rPr>
        <w:t>ved</w:t>
      </w:r>
      <w:r w:rsidRPr="00D259A4">
        <w:rPr>
          <w:rFonts w:cstheme="minorHAnsi"/>
          <w:lang w:eastAsia="nb-NO"/>
        </w:rPr>
        <w:t xml:space="preserve"> utarbeide</w:t>
      </w:r>
      <w:r w:rsidR="007E0949">
        <w:rPr>
          <w:rFonts w:cstheme="minorHAnsi"/>
          <w:lang w:eastAsia="nb-NO"/>
        </w:rPr>
        <w:t>lsen av</w:t>
      </w:r>
      <w:r w:rsidRPr="00D259A4">
        <w:rPr>
          <w:rFonts w:cstheme="minorHAnsi"/>
          <w:lang w:eastAsia="nb-NO"/>
        </w:rPr>
        <w:t xml:space="preserve"> </w:t>
      </w:r>
      <w:r w:rsidR="00F22D01">
        <w:rPr>
          <w:rFonts w:cstheme="minorHAnsi"/>
          <w:lang w:eastAsia="nb-NO"/>
        </w:rPr>
        <w:t xml:space="preserve">den årlige </w:t>
      </w:r>
      <w:r w:rsidRPr="00D259A4">
        <w:rPr>
          <w:rFonts w:cstheme="minorHAnsi"/>
          <w:lang w:eastAsia="nb-NO"/>
        </w:rPr>
        <w:t>arbeidsmarkedsprognose</w:t>
      </w:r>
      <w:r w:rsidR="00F22D01">
        <w:rPr>
          <w:rFonts w:cstheme="minorHAnsi"/>
          <w:lang w:eastAsia="nb-NO"/>
        </w:rPr>
        <w:t>n</w:t>
      </w:r>
      <w:r w:rsidRPr="00D259A4">
        <w:rPr>
          <w:rFonts w:cstheme="minorHAnsi"/>
          <w:lang w:eastAsia="nb-NO"/>
        </w:rPr>
        <w:t xml:space="preserve"> både nasjonalt og regionalt. Resultatene gir en god indikasjon på utviklingen i arbeidsmarkedet det kommende året.</w:t>
      </w:r>
    </w:p>
    <w:p w14:paraId="43CD6868" w14:textId="77777777" w:rsidR="00D608F4" w:rsidRPr="00D259A4" w:rsidRDefault="00D608F4" w:rsidP="00D608F4">
      <w:pPr>
        <w:spacing w:after="0" w:line="240" w:lineRule="auto"/>
        <w:rPr>
          <w:rFonts w:cstheme="minorHAnsi"/>
          <w:lang w:eastAsia="nb-NO"/>
        </w:rPr>
      </w:pPr>
    </w:p>
    <w:p w14:paraId="49DA18B1" w14:textId="5D2B48DE" w:rsidR="007F3DCB" w:rsidRPr="00D259A4" w:rsidRDefault="00D608F4" w:rsidP="00D608F4">
      <w:pPr>
        <w:spacing w:after="0" w:line="240" w:lineRule="auto"/>
        <w:rPr>
          <w:rFonts w:cstheme="minorHAnsi"/>
          <w:lang w:eastAsia="nb-NO"/>
        </w:rPr>
      </w:pPr>
      <w:r w:rsidRPr="00D259A4">
        <w:rPr>
          <w:rFonts w:cstheme="minorHAnsi"/>
          <w:lang w:eastAsia="nb-NO"/>
        </w:rPr>
        <w:t>I Innlandet var 1</w:t>
      </w:r>
      <w:r w:rsidR="009552DB" w:rsidRPr="00D259A4">
        <w:rPr>
          <w:rFonts w:cstheme="minorHAnsi"/>
          <w:lang w:eastAsia="nb-NO"/>
        </w:rPr>
        <w:t> 2</w:t>
      </w:r>
      <w:r w:rsidR="008A0F2F">
        <w:rPr>
          <w:rFonts w:cstheme="minorHAnsi"/>
          <w:lang w:eastAsia="nb-NO"/>
        </w:rPr>
        <w:t>2</w:t>
      </w:r>
      <w:r w:rsidR="009552DB" w:rsidRPr="00D259A4">
        <w:rPr>
          <w:rFonts w:cstheme="minorHAnsi"/>
          <w:lang w:eastAsia="nb-NO"/>
        </w:rPr>
        <w:t xml:space="preserve">8 </w:t>
      </w:r>
      <w:r w:rsidRPr="00D259A4">
        <w:rPr>
          <w:rFonts w:cstheme="minorHAnsi"/>
          <w:lang w:eastAsia="nb-NO"/>
        </w:rPr>
        <w:t>bedrifter trukket ut til å delta i undersøkelsen. Svarene fra bedriftene ble i all hovedsak innhentet ved telefonintervju. 1</w:t>
      </w:r>
      <w:r w:rsidR="009552DB" w:rsidRPr="00D259A4">
        <w:rPr>
          <w:rFonts w:cstheme="minorHAnsi"/>
          <w:lang w:eastAsia="nb-NO"/>
        </w:rPr>
        <w:t> </w:t>
      </w:r>
      <w:r w:rsidRPr="00D259A4">
        <w:rPr>
          <w:rFonts w:cstheme="minorHAnsi"/>
          <w:lang w:eastAsia="nb-NO"/>
        </w:rPr>
        <w:t>1</w:t>
      </w:r>
      <w:r w:rsidR="009552DB" w:rsidRPr="00D259A4">
        <w:rPr>
          <w:rFonts w:cstheme="minorHAnsi"/>
          <w:lang w:eastAsia="nb-NO"/>
        </w:rPr>
        <w:t>4</w:t>
      </w:r>
      <w:r w:rsidR="008A0F2F">
        <w:rPr>
          <w:rFonts w:cstheme="minorHAnsi"/>
          <w:lang w:eastAsia="nb-NO"/>
        </w:rPr>
        <w:t>8</w:t>
      </w:r>
      <w:r w:rsidR="009552DB" w:rsidRPr="00D259A4">
        <w:rPr>
          <w:rFonts w:cstheme="minorHAnsi"/>
          <w:lang w:eastAsia="nb-NO"/>
        </w:rPr>
        <w:t xml:space="preserve"> </w:t>
      </w:r>
      <w:r w:rsidRPr="00D259A4">
        <w:rPr>
          <w:rFonts w:cstheme="minorHAnsi"/>
          <w:lang w:eastAsia="nb-NO"/>
        </w:rPr>
        <w:t>bedrifter besvarte undersøkelsen</w:t>
      </w:r>
      <w:r w:rsidR="009552DB" w:rsidRPr="00D259A4">
        <w:rPr>
          <w:rFonts w:cstheme="minorHAnsi"/>
          <w:lang w:eastAsia="nb-NO"/>
        </w:rPr>
        <w:t>, noe som gir en svarprosent på</w:t>
      </w:r>
      <w:r w:rsidR="008A0F2F">
        <w:rPr>
          <w:rFonts w:cstheme="minorHAnsi"/>
          <w:lang w:eastAsia="nb-NO"/>
        </w:rPr>
        <w:t xml:space="preserve"> hele</w:t>
      </w:r>
      <w:r w:rsidR="009552DB" w:rsidRPr="00D259A4">
        <w:rPr>
          <w:rFonts w:cstheme="minorHAnsi"/>
          <w:lang w:eastAsia="nb-NO"/>
        </w:rPr>
        <w:t xml:space="preserve"> 9</w:t>
      </w:r>
      <w:r w:rsidR="008A0F2F">
        <w:rPr>
          <w:rFonts w:cstheme="minorHAnsi"/>
          <w:lang w:eastAsia="nb-NO"/>
        </w:rPr>
        <w:t>3</w:t>
      </w:r>
      <w:r w:rsidRPr="00D259A4">
        <w:rPr>
          <w:rFonts w:cstheme="minorHAnsi"/>
          <w:lang w:eastAsia="nb-NO"/>
        </w:rPr>
        <w:t>. Det er bedriftenes forventninger for perioden februar</w:t>
      </w:r>
      <w:r w:rsidR="00AF06E0">
        <w:rPr>
          <w:rFonts w:cstheme="minorHAnsi"/>
          <w:lang w:eastAsia="nb-NO"/>
        </w:rPr>
        <w:t>/mars</w:t>
      </w:r>
      <w:r w:rsidRPr="00D259A4">
        <w:rPr>
          <w:rFonts w:cstheme="minorHAnsi"/>
          <w:lang w:eastAsia="nb-NO"/>
        </w:rPr>
        <w:t xml:space="preserve"> 20</w:t>
      </w:r>
      <w:r w:rsidR="009552DB" w:rsidRPr="00D259A4">
        <w:rPr>
          <w:rFonts w:cstheme="minorHAnsi"/>
          <w:lang w:eastAsia="nb-NO"/>
        </w:rPr>
        <w:t>2</w:t>
      </w:r>
      <w:r w:rsidR="008A0F2F">
        <w:rPr>
          <w:rFonts w:cstheme="minorHAnsi"/>
          <w:lang w:eastAsia="nb-NO"/>
        </w:rPr>
        <w:t>2</w:t>
      </w:r>
      <w:r w:rsidRPr="00D259A4">
        <w:rPr>
          <w:rFonts w:cstheme="minorHAnsi"/>
          <w:lang w:eastAsia="nb-NO"/>
        </w:rPr>
        <w:t xml:space="preserve"> til februar</w:t>
      </w:r>
      <w:r w:rsidR="00AF06E0">
        <w:rPr>
          <w:rFonts w:cstheme="minorHAnsi"/>
          <w:lang w:eastAsia="nb-NO"/>
        </w:rPr>
        <w:t>/mars</w:t>
      </w:r>
      <w:r w:rsidRPr="00D259A4">
        <w:rPr>
          <w:rFonts w:cstheme="minorHAnsi"/>
          <w:lang w:eastAsia="nb-NO"/>
        </w:rPr>
        <w:t xml:space="preserve"> 202</w:t>
      </w:r>
      <w:r w:rsidR="008A0F2F">
        <w:rPr>
          <w:rFonts w:cstheme="minorHAnsi"/>
          <w:lang w:eastAsia="nb-NO"/>
        </w:rPr>
        <w:t>3</w:t>
      </w:r>
      <w:r w:rsidRPr="00D259A4">
        <w:rPr>
          <w:rFonts w:cstheme="minorHAnsi"/>
          <w:lang w:eastAsia="nb-NO"/>
        </w:rPr>
        <w:t xml:space="preserve"> som ligger til grunn for resultatene.</w:t>
      </w:r>
    </w:p>
    <w:p w14:paraId="4EF2191D" w14:textId="27789F4D" w:rsidR="009A2DF3" w:rsidRPr="004B0990" w:rsidRDefault="00D259A4" w:rsidP="004B0990">
      <w:pPr>
        <w:pStyle w:val="Overskrift1"/>
        <w:spacing w:line="360" w:lineRule="auto"/>
        <w:ind w:left="431" w:hanging="431"/>
        <w:rPr>
          <w:rFonts w:asciiTheme="minorHAnsi" w:hAnsiTheme="minorHAnsi" w:cstheme="minorHAnsi"/>
          <w:sz w:val="32"/>
          <w:szCs w:val="32"/>
        </w:rPr>
      </w:pPr>
      <w:bookmarkStart w:id="4" w:name="_Toc103166669"/>
      <w:r w:rsidRPr="004B0990">
        <w:rPr>
          <w:rFonts w:asciiTheme="minorHAnsi" w:hAnsiTheme="minorHAnsi" w:cstheme="minorHAnsi"/>
          <w:sz w:val="32"/>
          <w:szCs w:val="32"/>
        </w:rPr>
        <w:t>Næringssammensetningen i Innlandet</w:t>
      </w:r>
      <w:bookmarkEnd w:id="4"/>
    </w:p>
    <w:p w14:paraId="0C1BEB30" w14:textId="57DD26D3" w:rsidR="00D259A4" w:rsidRDefault="00D259A4" w:rsidP="00D259A4">
      <w:pPr>
        <w:spacing w:after="0" w:line="240" w:lineRule="auto"/>
        <w:rPr>
          <w:rFonts w:cstheme="minorHAnsi"/>
          <w:color w:val="000000"/>
        </w:rPr>
      </w:pPr>
      <w:r w:rsidRPr="00D259A4">
        <w:rPr>
          <w:rFonts w:cstheme="minorHAnsi"/>
          <w:color w:val="000000"/>
        </w:rPr>
        <w:t>Næringssammensetningen er en viktig bakgrunnsinformasjon når man skal vurdere resultatene i Bedriftsundersøkelsen.</w:t>
      </w:r>
      <w:r w:rsidR="00BD14F8" w:rsidRPr="00BD14F8">
        <w:t xml:space="preserve"> </w:t>
      </w:r>
      <w:r w:rsidR="00BD14F8" w:rsidRPr="00BD14F8">
        <w:rPr>
          <w:rFonts w:cstheme="minorHAnsi"/>
          <w:color w:val="000000"/>
        </w:rPr>
        <w:t>Per fjerde kvartal 202</w:t>
      </w:r>
      <w:r w:rsidR="00A31D76">
        <w:rPr>
          <w:rFonts w:cstheme="minorHAnsi"/>
          <w:color w:val="000000"/>
        </w:rPr>
        <w:t>1</w:t>
      </w:r>
      <w:r w:rsidR="00BD14F8" w:rsidRPr="00BD14F8">
        <w:rPr>
          <w:rFonts w:cstheme="minorHAnsi"/>
          <w:color w:val="000000"/>
        </w:rPr>
        <w:t xml:space="preserve"> var det totalt 1</w:t>
      </w:r>
      <w:r w:rsidR="00A31D76">
        <w:rPr>
          <w:rFonts w:cstheme="minorHAnsi"/>
          <w:color w:val="000000"/>
        </w:rPr>
        <w:t>73</w:t>
      </w:r>
      <w:r w:rsidR="00BD14F8">
        <w:rPr>
          <w:rFonts w:cstheme="minorHAnsi"/>
          <w:color w:val="000000"/>
        </w:rPr>
        <w:t> </w:t>
      </w:r>
      <w:r w:rsidR="00A31D76">
        <w:rPr>
          <w:rFonts w:cstheme="minorHAnsi"/>
          <w:color w:val="000000"/>
        </w:rPr>
        <w:t>015</w:t>
      </w:r>
      <w:r w:rsidR="00BD14F8">
        <w:rPr>
          <w:rFonts w:cstheme="minorHAnsi"/>
          <w:color w:val="000000"/>
        </w:rPr>
        <w:t xml:space="preserve"> </w:t>
      </w:r>
      <w:r w:rsidR="00BD14F8" w:rsidRPr="00BD14F8">
        <w:rPr>
          <w:rFonts w:cstheme="minorHAnsi"/>
          <w:color w:val="000000"/>
        </w:rPr>
        <w:t xml:space="preserve">sysselsatte som hadde </w:t>
      </w:r>
      <w:r w:rsidR="00BC687B">
        <w:rPr>
          <w:rFonts w:cstheme="minorHAnsi"/>
          <w:color w:val="000000"/>
        </w:rPr>
        <w:t xml:space="preserve">sitt </w:t>
      </w:r>
      <w:r w:rsidR="00BD14F8" w:rsidRPr="00BD14F8">
        <w:rPr>
          <w:rFonts w:cstheme="minorHAnsi"/>
          <w:color w:val="000000"/>
        </w:rPr>
        <w:t>arbeidssted i Innlandet.</w:t>
      </w:r>
      <w:r w:rsidR="00BD14F8">
        <w:rPr>
          <w:rFonts w:cstheme="minorHAnsi"/>
          <w:color w:val="000000"/>
        </w:rPr>
        <w:t xml:space="preserve"> </w:t>
      </w:r>
      <w:r w:rsidR="00055854">
        <w:rPr>
          <w:rFonts w:cstheme="minorHAnsi"/>
          <w:color w:val="000000"/>
        </w:rPr>
        <w:t>Næ</w:t>
      </w:r>
      <w:r w:rsidRPr="00D259A4">
        <w:rPr>
          <w:rFonts w:cstheme="minorHAnsi"/>
          <w:color w:val="000000"/>
        </w:rPr>
        <w:t>r</w:t>
      </w:r>
      <w:r w:rsidR="00055854">
        <w:rPr>
          <w:rFonts w:cstheme="minorHAnsi"/>
          <w:color w:val="000000"/>
        </w:rPr>
        <w:t xml:space="preserve"> 80 prosent</w:t>
      </w:r>
      <w:r w:rsidRPr="00D259A4">
        <w:rPr>
          <w:rFonts w:cstheme="minorHAnsi"/>
          <w:color w:val="000000"/>
        </w:rPr>
        <w:t xml:space="preserve"> av </w:t>
      </w:r>
      <w:r w:rsidR="00BD14F8">
        <w:rPr>
          <w:rFonts w:cstheme="minorHAnsi"/>
          <w:color w:val="000000"/>
        </w:rPr>
        <w:t xml:space="preserve">de </w:t>
      </w:r>
      <w:r w:rsidRPr="00D259A4">
        <w:rPr>
          <w:rFonts w:cstheme="minorHAnsi"/>
          <w:color w:val="000000"/>
        </w:rPr>
        <w:t>syssels</w:t>
      </w:r>
      <w:r w:rsidR="00055854">
        <w:rPr>
          <w:rFonts w:cstheme="minorHAnsi"/>
          <w:color w:val="000000"/>
        </w:rPr>
        <w:t>a</w:t>
      </w:r>
      <w:r w:rsidRPr="00D259A4">
        <w:rPr>
          <w:rFonts w:cstheme="minorHAnsi"/>
          <w:color w:val="000000"/>
        </w:rPr>
        <w:t>tte</w:t>
      </w:r>
      <w:r w:rsidR="00055854">
        <w:rPr>
          <w:rFonts w:cstheme="minorHAnsi"/>
          <w:color w:val="000000"/>
        </w:rPr>
        <w:t xml:space="preserve"> </w:t>
      </w:r>
      <w:r w:rsidRPr="00D259A4">
        <w:rPr>
          <w:rFonts w:cstheme="minorHAnsi"/>
          <w:color w:val="000000"/>
        </w:rPr>
        <w:t xml:space="preserve">i Innlandet </w:t>
      </w:r>
      <w:r w:rsidR="00BD14F8">
        <w:rPr>
          <w:rFonts w:cstheme="minorHAnsi"/>
          <w:color w:val="000000"/>
        </w:rPr>
        <w:t>jobb</w:t>
      </w:r>
      <w:r w:rsidRPr="00D259A4">
        <w:rPr>
          <w:rFonts w:cstheme="minorHAnsi"/>
          <w:color w:val="000000"/>
        </w:rPr>
        <w:t>er</w:t>
      </w:r>
      <w:r w:rsidR="00BD14F8">
        <w:rPr>
          <w:rFonts w:cstheme="minorHAnsi"/>
          <w:color w:val="000000"/>
        </w:rPr>
        <w:t xml:space="preserve"> i virksomheter</w:t>
      </w:r>
      <w:r w:rsidRPr="00D259A4">
        <w:rPr>
          <w:rFonts w:cstheme="minorHAnsi"/>
          <w:color w:val="000000"/>
        </w:rPr>
        <w:t xml:space="preserve"> i</w:t>
      </w:r>
      <w:r w:rsidR="00055854">
        <w:rPr>
          <w:rFonts w:cstheme="minorHAnsi"/>
          <w:color w:val="000000"/>
        </w:rPr>
        <w:t>nnen</w:t>
      </w:r>
      <w:r w:rsidRPr="00D259A4">
        <w:rPr>
          <w:rFonts w:cstheme="minorHAnsi"/>
          <w:color w:val="000000"/>
        </w:rPr>
        <w:t xml:space="preserve"> næringene helse- og sosialtjeneste, varehandel, bygge- og anleggsvirksomhet, industri, undervisning, eiendomsdrift, forretningsmessig og faglig tjenesteyting og offentlig forvaltning. </w:t>
      </w:r>
      <w:r w:rsidR="00CF7DBD">
        <w:rPr>
          <w:rFonts w:cstheme="minorHAnsi"/>
          <w:color w:val="000000"/>
        </w:rPr>
        <w:t>Det</w:t>
      </w:r>
      <w:r w:rsidR="00BD14F8">
        <w:rPr>
          <w:rFonts w:cstheme="minorHAnsi"/>
          <w:color w:val="000000"/>
        </w:rPr>
        <w:t xml:space="preserve"> er </w:t>
      </w:r>
      <w:r w:rsidR="007436B7">
        <w:rPr>
          <w:rFonts w:cstheme="minorHAnsi"/>
          <w:color w:val="000000"/>
        </w:rPr>
        <w:t>ellers</w:t>
      </w:r>
      <w:r w:rsidRPr="00D259A4">
        <w:rPr>
          <w:rFonts w:cstheme="minorHAnsi"/>
          <w:color w:val="000000"/>
        </w:rPr>
        <w:t xml:space="preserve"> </w:t>
      </w:r>
      <w:r w:rsidR="00520663">
        <w:rPr>
          <w:rFonts w:cstheme="minorHAnsi"/>
          <w:color w:val="000000"/>
        </w:rPr>
        <w:t>en betydelig større andel</w:t>
      </w:r>
      <w:r w:rsidRPr="00D259A4">
        <w:rPr>
          <w:rFonts w:cstheme="minorHAnsi"/>
          <w:color w:val="000000"/>
        </w:rPr>
        <w:t xml:space="preserve"> sysselsatte innen primærnæringene i </w:t>
      </w:r>
      <w:r w:rsidR="00520663">
        <w:rPr>
          <w:rFonts w:cstheme="minorHAnsi"/>
          <w:color w:val="000000"/>
        </w:rPr>
        <w:t>Innlandet enn i landet som helhet</w:t>
      </w:r>
      <w:r w:rsidRPr="00D259A4">
        <w:rPr>
          <w:rFonts w:cstheme="minorHAnsi"/>
          <w:color w:val="000000"/>
        </w:rPr>
        <w:t>.</w:t>
      </w:r>
    </w:p>
    <w:p w14:paraId="7384C6A4" w14:textId="77777777" w:rsidR="00BA0698" w:rsidRPr="00D259A4" w:rsidRDefault="00BA0698" w:rsidP="00D259A4">
      <w:pPr>
        <w:spacing w:after="0" w:line="240" w:lineRule="auto"/>
        <w:rPr>
          <w:rFonts w:cstheme="minorHAnsi"/>
          <w:color w:val="000000"/>
        </w:rPr>
      </w:pPr>
    </w:p>
    <w:p w14:paraId="0FCD17B2" w14:textId="2E83FF37" w:rsidR="00A72944" w:rsidRDefault="00BA0698" w:rsidP="00D259A4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0053B73" wp14:editId="67E4843F">
            <wp:extent cx="5727936" cy="3438525"/>
            <wp:effectExtent l="0" t="0" r="635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051" cy="3445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08900" w14:textId="076DFAB9" w:rsidR="00A72944" w:rsidRPr="00A72944" w:rsidRDefault="00A72944" w:rsidP="002C0358">
      <w:pPr>
        <w:spacing w:after="360" w:line="240" w:lineRule="auto"/>
        <w:rPr>
          <w:rFonts w:cstheme="minorHAnsi"/>
          <w:color w:val="000000"/>
          <w:sz w:val="20"/>
          <w:szCs w:val="20"/>
        </w:rPr>
      </w:pPr>
      <w:r w:rsidRPr="00A72944">
        <w:rPr>
          <w:rFonts w:cstheme="minorHAnsi"/>
          <w:i/>
          <w:sz w:val="20"/>
          <w:szCs w:val="20"/>
        </w:rPr>
        <w:t>Figur 1. Antall og andel sysselsatte med arbeidssted i Innlandet, fordelt på næringer, p</w:t>
      </w:r>
      <w:r w:rsidR="00520663">
        <w:rPr>
          <w:rFonts w:cstheme="minorHAnsi"/>
          <w:i/>
          <w:sz w:val="20"/>
          <w:szCs w:val="20"/>
        </w:rPr>
        <w:t>e</w:t>
      </w:r>
      <w:r w:rsidRPr="00A72944">
        <w:rPr>
          <w:rFonts w:cstheme="minorHAnsi"/>
          <w:i/>
          <w:sz w:val="20"/>
          <w:szCs w:val="20"/>
        </w:rPr>
        <w:t>r 4. kv</w:t>
      </w:r>
      <w:r>
        <w:rPr>
          <w:rFonts w:cstheme="minorHAnsi"/>
          <w:i/>
          <w:sz w:val="20"/>
          <w:szCs w:val="20"/>
        </w:rPr>
        <w:t>artal</w:t>
      </w:r>
      <w:r w:rsidRPr="00A72944">
        <w:rPr>
          <w:rFonts w:cstheme="minorHAnsi"/>
          <w:i/>
          <w:sz w:val="20"/>
          <w:szCs w:val="20"/>
        </w:rPr>
        <w:t xml:space="preserve"> 20</w:t>
      </w:r>
      <w:r>
        <w:rPr>
          <w:rFonts w:cstheme="minorHAnsi"/>
          <w:i/>
          <w:sz w:val="20"/>
          <w:szCs w:val="20"/>
        </w:rPr>
        <w:t>2</w:t>
      </w:r>
      <w:r w:rsidR="00BA0698">
        <w:rPr>
          <w:rFonts w:cstheme="minorHAnsi"/>
          <w:i/>
          <w:sz w:val="20"/>
          <w:szCs w:val="20"/>
        </w:rPr>
        <w:t>1</w:t>
      </w:r>
    </w:p>
    <w:p w14:paraId="63B851E5" w14:textId="59840DB6" w:rsidR="0044101D" w:rsidRPr="002C0358" w:rsidRDefault="002C0358" w:rsidP="004B0990">
      <w:pPr>
        <w:pStyle w:val="Overskrift1"/>
        <w:spacing w:line="360" w:lineRule="auto"/>
        <w:ind w:left="431" w:hanging="431"/>
        <w:rPr>
          <w:rFonts w:asciiTheme="minorHAnsi" w:eastAsiaTheme="minorHAnsi" w:hAnsiTheme="minorHAnsi" w:cstheme="minorHAnsi"/>
          <w:sz w:val="32"/>
          <w:szCs w:val="32"/>
        </w:rPr>
      </w:pPr>
      <w:bookmarkStart w:id="5" w:name="_Toc103166670"/>
      <w:r w:rsidRPr="002C0358">
        <w:rPr>
          <w:rFonts w:asciiTheme="minorHAnsi" w:eastAsia="Times New Roman" w:hAnsiTheme="minorHAnsi" w:cstheme="minorHAnsi"/>
          <w:sz w:val="32"/>
          <w:szCs w:val="32"/>
          <w:lang w:eastAsia="nb-NO"/>
        </w:rPr>
        <w:lastRenderedPageBreak/>
        <w:t>Sysselsettingsutvikling og forventning</w:t>
      </w:r>
      <w:bookmarkEnd w:id="5"/>
    </w:p>
    <w:p w14:paraId="6B616898" w14:textId="3A0ED68F" w:rsidR="002C0358" w:rsidRPr="002C0358" w:rsidRDefault="002C0358" w:rsidP="002C0358">
      <w:pPr>
        <w:pStyle w:val="Overskrift2"/>
        <w:spacing w:before="240"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bookmarkStart w:id="6" w:name="_Toc103166671"/>
      <w:r w:rsidRPr="002C0358">
        <w:rPr>
          <w:rFonts w:asciiTheme="minorHAnsi" w:eastAsia="Times New Roman" w:hAnsiTheme="minorHAnsi" w:cstheme="minorHAnsi"/>
          <w:sz w:val="24"/>
          <w:szCs w:val="24"/>
          <w:lang w:eastAsia="nb-NO"/>
        </w:rPr>
        <w:t xml:space="preserve">Forventet sysselsetting i </w:t>
      </w:r>
      <w:r>
        <w:rPr>
          <w:rFonts w:asciiTheme="minorHAnsi" w:eastAsia="Times New Roman" w:hAnsiTheme="minorHAnsi" w:cstheme="minorHAnsi"/>
          <w:sz w:val="24"/>
          <w:szCs w:val="24"/>
          <w:lang w:eastAsia="nb-NO"/>
        </w:rPr>
        <w:t>Innlandet</w:t>
      </w:r>
      <w:bookmarkEnd w:id="6"/>
    </w:p>
    <w:p w14:paraId="3224E507" w14:textId="150B662C" w:rsidR="00DF50E7" w:rsidRDefault="00D37EE2" w:rsidP="0044101D">
      <w:pPr>
        <w:spacing w:after="0" w:line="240" w:lineRule="auto"/>
        <w:rPr>
          <w:rFonts w:eastAsia="Times New Roman" w:cstheme="minorHAnsi"/>
          <w:lang w:eastAsia="nb-NO"/>
        </w:rPr>
      </w:pPr>
      <w:r w:rsidRPr="00D37EE2">
        <w:rPr>
          <w:rFonts w:eastAsia="Times New Roman" w:cstheme="minorHAnsi"/>
          <w:lang w:eastAsia="nb-NO"/>
        </w:rPr>
        <w:t xml:space="preserve">Det er </w:t>
      </w:r>
      <w:r w:rsidR="003F158D">
        <w:rPr>
          <w:rFonts w:eastAsia="Times New Roman" w:cstheme="minorHAnsi"/>
          <w:lang w:eastAsia="nb-NO"/>
        </w:rPr>
        <w:t>større</w:t>
      </w:r>
      <w:r w:rsidRPr="00D37EE2">
        <w:rPr>
          <w:rFonts w:eastAsia="Times New Roman" w:cstheme="minorHAnsi"/>
          <w:lang w:eastAsia="nb-NO"/>
        </w:rPr>
        <w:t xml:space="preserve"> optimisme i arbeidsmarkedet i Innlandet i år </w:t>
      </w:r>
      <w:r w:rsidR="001A6D93">
        <w:rPr>
          <w:rFonts w:eastAsia="Times New Roman" w:cstheme="minorHAnsi"/>
          <w:lang w:eastAsia="nb-NO"/>
        </w:rPr>
        <w:t>enn det var i</w:t>
      </w:r>
      <w:r w:rsidRPr="00D37EE2">
        <w:rPr>
          <w:rFonts w:eastAsia="Times New Roman" w:cstheme="minorHAnsi"/>
          <w:lang w:eastAsia="nb-NO"/>
        </w:rPr>
        <w:t xml:space="preserve"> de to foregående årene. 2</w:t>
      </w:r>
      <w:r w:rsidR="004664A9">
        <w:rPr>
          <w:rFonts w:eastAsia="Times New Roman" w:cstheme="minorHAnsi"/>
          <w:lang w:eastAsia="nb-NO"/>
        </w:rPr>
        <w:t>6</w:t>
      </w:r>
      <w:r w:rsidRPr="00D37EE2">
        <w:rPr>
          <w:rFonts w:eastAsia="Times New Roman" w:cstheme="minorHAnsi"/>
          <w:lang w:eastAsia="nb-NO"/>
        </w:rPr>
        <w:t xml:space="preserve"> prosent av bedriftene forventer å øke bemanningen det kommende året, mens </w:t>
      </w:r>
      <w:r w:rsidR="004664A9">
        <w:rPr>
          <w:rFonts w:eastAsia="Times New Roman" w:cstheme="minorHAnsi"/>
          <w:lang w:eastAsia="nb-NO"/>
        </w:rPr>
        <w:t>bare åtte</w:t>
      </w:r>
      <w:r w:rsidRPr="00D37EE2">
        <w:rPr>
          <w:rFonts w:eastAsia="Times New Roman" w:cstheme="minorHAnsi"/>
          <w:lang w:eastAsia="nb-NO"/>
        </w:rPr>
        <w:t xml:space="preserve"> prosent venter nedgang. I fjor var disse </w:t>
      </w:r>
      <w:r w:rsidR="003F158D">
        <w:rPr>
          <w:rFonts w:eastAsia="Times New Roman" w:cstheme="minorHAnsi"/>
          <w:lang w:eastAsia="nb-NO"/>
        </w:rPr>
        <w:t>ande</w:t>
      </w:r>
      <w:r w:rsidRPr="00D37EE2">
        <w:rPr>
          <w:rFonts w:eastAsia="Times New Roman" w:cstheme="minorHAnsi"/>
          <w:lang w:eastAsia="nb-NO"/>
        </w:rPr>
        <w:t xml:space="preserve">lene </w:t>
      </w:r>
      <w:r w:rsidR="003F158D">
        <w:rPr>
          <w:rFonts w:eastAsia="Times New Roman" w:cstheme="minorHAnsi"/>
          <w:lang w:eastAsia="nb-NO"/>
        </w:rPr>
        <w:t xml:space="preserve">på </w:t>
      </w:r>
      <w:r w:rsidRPr="00D37EE2">
        <w:rPr>
          <w:rFonts w:eastAsia="Times New Roman" w:cstheme="minorHAnsi"/>
          <w:lang w:eastAsia="nb-NO"/>
        </w:rPr>
        <w:t>henholdsvis 2</w:t>
      </w:r>
      <w:r w:rsidR="004664A9">
        <w:rPr>
          <w:rFonts w:eastAsia="Times New Roman" w:cstheme="minorHAnsi"/>
          <w:lang w:eastAsia="nb-NO"/>
        </w:rPr>
        <w:t>5</w:t>
      </w:r>
      <w:r w:rsidRPr="00D37EE2">
        <w:rPr>
          <w:rFonts w:eastAsia="Times New Roman" w:cstheme="minorHAnsi"/>
          <w:lang w:eastAsia="nb-NO"/>
        </w:rPr>
        <w:t xml:space="preserve"> og </w:t>
      </w:r>
      <w:r w:rsidR="003F158D">
        <w:rPr>
          <w:rFonts w:eastAsia="Times New Roman" w:cstheme="minorHAnsi"/>
          <w:lang w:eastAsia="nb-NO"/>
        </w:rPr>
        <w:t>1</w:t>
      </w:r>
      <w:r w:rsidR="004664A9">
        <w:rPr>
          <w:rFonts w:eastAsia="Times New Roman" w:cstheme="minorHAnsi"/>
          <w:lang w:eastAsia="nb-NO"/>
        </w:rPr>
        <w:t>1</w:t>
      </w:r>
      <w:r w:rsidRPr="00D37EE2">
        <w:rPr>
          <w:rFonts w:eastAsia="Times New Roman" w:cstheme="minorHAnsi"/>
          <w:lang w:eastAsia="nb-NO"/>
        </w:rPr>
        <w:t xml:space="preserve"> prosent. På samme måte som ved tidligere års undersøkelser, viser årets resultater at et stort flertall av bedriftene, 6</w:t>
      </w:r>
      <w:r w:rsidR="004664A9">
        <w:rPr>
          <w:rFonts w:eastAsia="Times New Roman" w:cstheme="minorHAnsi"/>
          <w:lang w:eastAsia="nb-NO"/>
        </w:rPr>
        <w:t>6</w:t>
      </w:r>
      <w:r w:rsidRPr="00D37EE2">
        <w:rPr>
          <w:rFonts w:eastAsia="Times New Roman" w:cstheme="minorHAnsi"/>
          <w:lang w:eastAsia="nb-NO"/>
        </w:rPr>
        <w:t xml:space="preserve"> prosent, regner med et uendret antall ansatte.</w:t>
      </w:r>
    </w:p>
    <w:p w14:paraId="744F81EF" w14:textId="2597A26B" w:rsidR="00DF50E7" w:rsidRDefault="00DF50E7" w:rsidP="0044101D">
      <w:pPr>
        <w:spacing w:after="0" w:line="240" w:lineRule="auto"/>
        <w:rPr>
          <w:rFonts w:eastAsia="Times New Roman" w:cstheme="minorHAnsi"/>
          <w:lang w:eastAsia="nb-NO"/>
        </w:rPr>
      </w:pPr>
    </w:p>
    <w:p w14:paraId="1105D8DF" w14:textId="1C8E08CE" w:rsidR="00A93A8D" w:rsidRPr="00D37EE2" w:rsidRDefault="00A93A8D" w:rsidP="00A93A8D">
      <w:pPr>
        <w:spacing w:after="0" w:line="240" w:lineRule="auto"/>
        <w:rPr>
          <w:rFonts w:eastAsia="Times New Roman" w:cstheme="minorHAnsi"/>
          <w:lang w:eastAsia="nb-NO"/>
        </w:rPr>
      </w:pPr>
      <w:r w:rsidRPr="00D37EE2">
        <w:rPr>
          <w:rFonts w:eastAsia="Times New Roman" w:cstheme="minorHAnsi"/>
          <w:lang w:eastAsia="nb-NO"/>
        </w:rPr>
        <w:t>Differansen mellom andelen bedrifter som forventer oppgang og andelen bedrifter som venter nedgang i antall ansatte, er dermed 1</w:t>
      </w:r>
      <w:r w:rsidR="008B15D0">
        <w:rPr>
          <w:rFonts w:eastAsia="Times New Roman" w:cstheme="minorHAnsi"/>
          <w:lang w:eastAsia="nb-NO"/>
        </w:rPr>
        <w:t>8</w:t>
      </w:r>
      <w:r w:rsidRPr="00D37EE2">
        <w:rPr>
          <w:rFonts w:eastAsia="Times New Roman" w:cstheme="minorHAnsi"/>
          <w:lang w:eastAsia="nb-NO"/>
        </w:rPr>
        <w:t xml:space="preserve"> prosentpoeng. I fjorårets bedriftsundersøkelse var dette tallet 1</w:t>
      </w:r>
      <w:r w:rsidR="008B15D0">
        <w:rPr>
          <w:rFonts w:eastAsia="Times New Roman" w:cstheme="minorHAnsi"/>
          <w:lang w:eastAsia="nb-NO"/>
        </w:rPr>
        <w:t>5</w:t>
      </w:r>
      <w:r w:rsidRPr="00D37EE2">
        <w:rPr>
          <w:rFonts w:eastAsia="Times New Roman" w:cstheme="minorHAnsi"/>
          <w:lang w:eastAsia="nb-NO"/>
        </w:rPr>
        <w:t xml:space="preserve"> prosentpoeng. </w:t>
      </w:r>
      <w:bookmarkStart w:id="7" w:name="_Hlk72012929"/>
      <w:r w:rsidRPr="00D37EE2">
        <w:rPr>
          <w:rFonts w:eastAsia="Times New Roman" w:cstheme="minorHAnsi"/>
          <w:lang w:eastAsia="nb-NO"/>
        </w:rPr>
        <w:t>Det er dette tallet som indikerer hvor stor optimismen er i arbeidsmarkedet i Innlandet.</w:t>
      </w:r>
      <w:bookmarkEnd w:id="7"/>
    </w:p>
    <w:p w14:paraId="453EB07F" w14:textId="77777777" w:rsidR="00A93A8D" w:rsidRDefault="00A93A8D" w:rsidP="0044101D">
      <w:pPr>
        <w:spacing w:after="0" w:line="240" w:lineRule="auto"/>
        <w:rPr>
          <w:rFonts w:eastAsia="Times New Roman" w:cstheme="minorHAnsi"/>
          <w:lang w:eastAsia="nb-NO"/>
        </w:rPr>
      </w:pPr>
    </w:p>
    <w:p w14:paraId="7FBE065E" w14:textId="67ACC326" w:rsidR="00547F3C" w:rsidRDefault="00DF50E7" w:rsidP="0044101D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Koronapandemien som oppstod i mars 2020</w:t>
      </w:r>
      <w:r w:rsidR="00FD1C68">
        <w:rPr>
          <w:rFonts w:eastAsia="Times New Roman" w:cstheme="minorHAnsi"/>
          <w:lang w:eastAsia="nb-NO"/>
        </w:rPr>
        <w:t xml:space="preserve"> </w:t>
      </w:r>
      <w:r w:rsidR="00A60E64">
        <w:rPr>
          <w:rFonts w:eastAsia="Times New Roman" w:cstheme="minorHAnsi"/>
          <w:lang w:eastAsia="nb-NO"/>
        </w:rPr>
        <w:t>medført</w:t>
      </w:r>
      <w:r w:rsidR="00606CDC">
        <w:rPr>
          <w:rFonts w:eastAsia="Times New Roman" w:cstheme="minorHAnsi"/>
          <w:lang w:eastAsia="nb-NO"/>
        </w:rPr>
        <w:t>e</w:t>
      </w:r>
      <w:r w:rsidR="00A60E64">
        <w:rPr>
          <w:rFonts w:eastAsia="Times New Roman" w:cstheme="minorHAnsi"/>
          <w:lang w:eastAsia="nb-NO"/>
        </w:rPr>
        <w:t xml:space="preserve"> nedstenging av samfunnet og </w:t>
      </w:r>
      <w:r w:rsidR="00606CDC">
        <w:rPr>
          <w:rFonts w:eastAsia="Times New Roman" w:cstheme="minorHAnsi"/>
          <w:lang w:eastAsia="nb-NO"/>
        </w:rPr>
        <w:t>strenge</w:t>
      </w:r>
      <w:r w:rsidR="000752AE">
        <w:rPr>
          <w:rFonts w:eastAsia="Times New Roman" w:cstheme="minorHAnsi"/>
          <w:lang w:eastAsia="nb-NO"/>
        </w:rPr>
        <w:t xml:space="preserve"> </w:t>
      </w:r>
      <w:r w:rsidR="00A60E64">
        <w:rPr>
          <w:rFonts w:eastAsia="Times New Roman" w:cstheme="minorHAnsi"/>
          <w:lang w:eastAsia="nb-NO"/>
        </w:rPr>
        <w:t>smitteverntiltak</w:t>
      </w:r>
      <w:r w:rsidR="000752AE">
        <w:rPr>
          <w:rFonts w:eastAsia="Times New Roman" w:cstheme="minorHAnsi"/>
          <w:lang w:eastAsia="nb-NO"/>
        </w:rPr>
        <w:t>.</w:t>
      </w:r>
      <w:r w:rsidR="00A60E64">
        <w:rPr>
          <w:rFonts w:eastAsia="Times New Roman" w:cstheme="minorHAnsi"/>
          <w:lang w:eastAsia="nb-NO"/>
        </w:rPr>
        <w:t xml:space="preserve"> </w:t>
      </w:r>
      <w:r w:rsidR="007345E1">
        <w:rPr>
          <w:rFonts w:eastAsia="Times New Roman" w:cstheme="minorHAnsi"/>
          <w:lang w:eastAsia="nb-NO"/>
        </w:rPr>
        <w:t xml:space="preserve">En del bedrifter i næringer som </w:t>
      </w:r>
      <w:r w:rsidR="00146639">
        <w:rPr>
          <w:rFonts w:eastAsia="Times New Roman" w:cstheme="minorHAnsi"/>
          <w:lang w:eastAsia="nb-NO"/>
        </w:rPr>
        <w:t>v</w:t>
      </w:r>
      <w:r w:rsidR="007345E1">
        <w:rPr>
          <w:rFonts w:eastAsia="Times New Roman" w:cstheme="minorHAnsi"/>
          <w:lang w:eastAsia="nb-NO"/>
        </w:rPr>
        <w:t xml:space="preserve">ar sterkt påvirket av disse tiltakene, </w:t>
      </w:r>
      <w:r w:rsidR="00146639">
        <w:rPr>
          <w:rFonts w:eastAsia="Times New Roman" w:cstheme="minorHAnsi"/>
          <w:lang w:eastAsia="nb-NO"/>
        </w:rPr>
        <w:t>måtte</w:t>
      </w:r>
      <w:r w:rsidR="007345E1">
        <w:rPr>
          <w:rFonts w:eastAsia="Times New Roman" w:cstheme="minorHAnsi"/>
          <w:lang w:eastAsia="nb-NO"/>
        </w:rPr>
        <w:t xml:space="preserve"> </w:t>
      </w:r>
      <w:r w:rsidR="001A6D93">
        <w:rPr>
          <w:rFonts w:eastAsia="Times New Roman" w:cstheme="minorHAnsi"/>
          <w:lang w:eastAsia="nb-NO"/>
        </w:rPr>
        <w:t>av den grunn</w:t>
      </w:r>
      <w:r w:rsidR="009538AE">
        <w:rPr>
          <w:rFonts w:eastAsia="Times New Roman" w:cstheme="minorHAnsi"/>
          <w:lang w:eastAsia="nb-NO"/>
        </w:rPr>
        <w:t xml:space="preserve"> </w:t>
      </w:r>
      <w:r w:rsidR="007345E1">
        <w:rPr>
          <w:rFonts w:eastAsia="Times New Roman" w:cstheme="minorHAnsi"/>
          <w:lang w:eastAsia="nb-NO"/>
        </w:rPr>
        <w:t xml:space="preserve">si opp ansatte i </w:t>
      </w:r>
      <w:r w:rsidR="00146639">
        <w:rPr>
          <w:rFonts w:eastAsia="Times New Roman" w:cstheme="minorHAnsi"/>
          <w:lang w:eastAsia="nb-NO"/>
        </w:rPr>
        <w:t xml:space="preserve">denne </w:t>
      </w:r>
      <w:r w:rsidR="007345E1">
        <w:rPr>
          <w:rFonts w:eastAsia="Times New Roman" w:cstheme="minorHAnsi"/>
          <w:lang w:eastAsia="nb-NO"/>
        </w:rPr>
        <w:t xml:space="preserve">perioden. </w:t>
      </w:r>
      <w:r w:rsidR="00FD1C68">
        <w:rPr>
          <w:rFonts w:eastAsia="Times New Roman" w:cstheme="minorHAnsi"/>
          <w:lang w:eastAsia="nb-NO"/>
        </w:rPr>
        <w:t xml:space="preserve">Den vanskelige situasjonen på arbeidsmarkedet varte til langt inn i 2021. Nå er arbeidsledigheten lavere enn den var før pandemien, og </w:t>
      </w:r>
      <w:r w:rsidR="00550BE9">
        <w:rPr>
          <w:rFonts w:eastAsia="Times New Roman" w:cstheme="minorHAnsi"/>
          <w:lang w:eastAsia="nb-NO"/>
        </w:rPr>
        <w:t>den rekordhøye stillingstilgangen i 2021</w:t>
      </w:r>
      <w:r w:rsidR="00C6625F">
        <w:rPr>
          <w:rFonts w:eastAsia="Times New Roman" w:cstheme="minorHAnsi"/>
          <w:lang w:eastAsia="nb-NO"/>
        </w:rPr>
        <w:t xml:space="preserve"> og videre inn i 2022</w:t>
      </w:r>
      <w:r w:rsidR="00550BE9">
        <w:rPr>
          <w:rFonts w:eastAsia="Times New Roman" w:cstheme="minorHAnsi"/>
          <w:lang w:eastAsia="nb-NO"/>
        </w:rPr>
        <w:t xml:space="preserve"> viser at </w:t>
      </w:r>
      <w:r w:rsidR="00FD1C68">
        <w:rPr>
          <w:rFonts w:eastAsia="Times New Roman" w:cstheme="minorHAnsi"/>
          <w:lang w:eastAsia="nb-NO"/>
        </w:rPr>
        <w:t>arbeidsmarkedet har et stort behov for arbeidskraft</w:t>
      </w:r>
      <w:r w:rsidR="00C6625F">
        <w:rPr>
          <w:rFonts w:eastAsia="Times New Roman" w:cstheme="minorHAnsi"/>
          <w:lang w:eastAsia="nb-NO"/>
        </w:rPr>
        <w:t>.</w:t>
      </w:r>
      <w:r w:rsidR="00FD1C68">
        <w:rPr>
          <w:rFonts w:eastAsia="Times New Roman" w:cstheme="minorHAnsi"/>
          <w:lang w:eastAsia="nb-NO"/>
        </w:rPr>
        <w:t xml:space="preserve"> </w:t>
      </w:r>
      <w:r w:rsidR="002547E7">
        <w:rPr>
          <w:rFonts w:eastAsia="Times New Roman" w:cstheme="minorHAnsi"/>
          <w:lang w:eastAsia="nb-NO"/>
        </w:rPr>
        <w:t>Vi</w:t>
      </w:r>
      <w:r w:rsidR="00C6625F">
        <w:rPr>
          <w:rFonts w:eastAsia="Times New Roman" w:cstheme="minorHAnsi"/>
          <w:lang w:eastAsia="nb-NO"/>
        </w:rPr>
        <w:t xml:space="preserve"> </w:t>
      </w:r>
      <w:r w:rsidR="002547E7">
        <w:rPr>
          <w:rFonts w:eastAsia="Times New Roman" w:cstheme="minorHAnsi"/>
          <w:lang w:eastAsia="nb-NO"/>
        </w:rPr>
        <w:t xml:space="preserve">antar </w:t>
      </w:r>
      <w:r w:rsidR="00C6625F">
        <w:rPr>
          <w:rFonts w:eastAsia="Times New Roman" w:cstheme="minorHAnsi"/>
          <w:lang w:eastAsia="nb-NO"/>
        </w:rPr>
        <w:t>at</w:t>
      </w:r>
      <w:r w:rsidR="002547E7">
        <w:rPr>
          <w:rFonts w:eastAsia="Times New Roman" w:cstheme="minorHAnsi"/>
          <w:lang w:eastAsia="nb-NO"/>
        </w:rPr>
        <w:t xml:space="preserve"> </w:t>
      </w:r>
      <w:r w:rsidR="00B014EF">
        <w:rPr>
          <w:rFonts w:eastAsia="Times New Roman" w:cstheme="minorHAnsi"/>
          <w:lang w:eastAsia="nb-NO"/>
        </w:rPr>
        <w:t xml:space="preserve">det er </w:t>
      </w:r>
      <w:r w:rsidR="002547E7">
        <w:rPr>
          <w:rFonts w:eastAsia="Times New Roman" w:cstheme="minorHAnsi"/>
          <w:lang w:eastAsia="nb-NO"/>
        </w:rPr>
        <w:t xml:space="preserve">denne situasjonen </w:t>
      </w:r>
      <w:r w:rsidR="00B014EF">
        <w:rPr>
          <w:rFonts w:eastAsia="Times New Roman" w:cstheme="minorHAnsi"/>
          <w:lang w:eastAsia="nb-NO"/>
        </w:rPr>
        <w:t xml:space="preserve">som </w:t>
      </w:r>
      <w:r w:rsidR="002547E7">
        <w:rPr>
          <w:rFonts w:eastAsia="Times New Roman" w:cstheme="minorHAnsi"/>
          <w:lang w:eastAsia="nb-NO"/>
        </w:rPr>
        <w:t>synliggjøres i undersøkelsen ved at</w:t>
      </w:r>
      <w:r>
        <w:rPr>
          <w:rFonts w:eastAsia="Times New Roman" w:cstheme="minorHAnsi"/>
          <w:lang w:eastAsia="nb-NO"/>
        </w:rPr>
        <w:t xml:space="preserve"> bedriftene er mer optimistiske i år</w:t>
      </w:r>
      <w:r w:rsidR="007345E1">
        <w:rPr>
          <w:rFonts w:eastAsia="Times New Roman" w:cstheme="minorHAnsi"/>
          <w:lang w:eastAsia="nb-NO"/>
        </w:rPr>
        <w:t xml:space="preserve"> enn </w:t>
      </w:r>
      <w:r w:rsidR="00302381">
        <w:rPr>
          <w:rFonts w:eastAsia="Times New Roman" w:cstheme="minorHAnsi"/>
          <w:lang w:eastAsia="nb-NO"/>
        </w:rPr>
        <w:t xml:space="preserve">i </w:t>
      </w:r>
      <w:r w:rsidR="00F65D26">
        <w:rPr>
          <w:rFonts w:eastAsia="Times New Roman" w:cstheme="minorHAnsi"/>
          <w:lang w:eastAsia="nb-NO"/>
        </w:rPr>
        <w:t>de siste par årene</w:t>
      </w:r>
      <w:r w:rsidR="007345E1">
        <w:rPr>
          <w:rFonts w:eastAsia="Times New Roman" w:cstheme="minorHAnsi"/>
          <w:lang w:eastAsia="nb-NO"/>
        </w:rPr>
        <w:t>.</w:t>
      </w:r>
    </w:p>
    <w:p w14:paraId="04D23D80" w14:textId="6BD241DF" w:rsidR="000D5A44" w:rsidRDefault="000D5A44" w:rsidP="0044101D">
      <w:pPr>
        <w:spacing w:after="0" w:line="240" w:lineRule="auto"/>
        <w:rPr>
          <w:rFonts w:eastAsia="Times New Roman" w:cstheme="minorHAnsi"/>
          <w:lang w:eastAsia="nb-NO"/>
        </w:rPr>
      </w:pPr>
    </w:p>
    <w:p w14:paraId="7C35F4A8" w14:textId="3CDD913E" w:rsidR="000D5A44" w:rsidRDefault="000D5A44" w:rsidP="0044101D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w:drawing>
          <wp:inline distT="0" distB="0" distL="0" distR="0" wp14:anchorId="32FB9E8B" wp14:editId="5B007D8E">
            <wp:extent cx="5157470" cy="3096895"/>
            <wp:effectExtent l="0" t="0" r="5080" b="825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02BC2" w14:textId="21385098" w:rsidR="00D37EE2" w:rsidRPr="00D37EE2" w:rsidRDefault="00D37EE2" w:rsidP="00D37EE2">
      <w:pPr>
        <w:spacing w:after="360" w:line="240" w:lineRule="auto"/>
        <w:rPr>
          <w:rFonts w:cstheme="minorHAnsi"/>
          <w:color w:val="000000"/>
          <w:sz w:val="20"/>
          <w:szCs w:val="20"/>
        </w:rPr>
      </w:pPr>
      <w:r w:rsidRPr="00D37EE2">
        <w:rPr>
          <w:rFonts w:cstheme="minorHAnsi"/>
          <w:i/>
          <w:sz w:val="20"/>
          <w:szCs w:val="20"/>
        </w:rPr>
        <w:t>Figur 2. Forventet arbeidskraftbehov det kommende året (andel bedrifter i prosent)</w:t>
      </w:r>
    </w:p>
    <w:p w14:paraId="4467DD92" w14:textId="7B626500" w:rsidR="00D37EE2" w:rsidRDefault="00D37EE2" w:rsidP="00D37EE2">
      <w:pPr>
        <w:spacing w:after="0" w:line="240" w:lineRule="auto"/>
        <w:rPr>
          <w:rFonts w:eastAsia="Times New Roman" w:cstheme="minorHAnsi"/>
          <w:lang w:eastAsia="nb-NO"/>
        </w:rPr>
      </w:pPr>
      <w:r w:rsidRPr="00D37EE2">
        <w:rPr>
          <w:rFonts w:eastAsia="Times New Roman" w:cstheme="minorHAnsi"/>
          <w:lang w:eastAsia="nb-NO"/>
        </w:rPr>
        <w:t>Hovedinntrykket fra årets undersøkelse er</w:t>
      </w:r>
      <w:r w:rsidR="00EA53C1">
        <w:rPr>
          <w:rFonts w:eastAsia="Times New Roman" w:cstheme="minorHAnsi"/>
          <w:lang w:eastAsia="nb-NO"/>
        </w:rPr>
        <w:t xml:space="preserve"> imidlertid</w:t>
      </w:r>
      <w:r w:rsidR="00A93A8D">
        <w:rPr>
          <w:rFonts w:eastAsia="Times New Roman" w:cstheme="minorHAnsi"/>
          <w:lang w:eastAsia="nb-NO"/>
        </w:rPr>
        <w:t>, som tidligere år,</w:t>
      </w:r>
      <w:r w:rsidRPr="00D37EE2">
        <w:rPr>
          <w:rFonts w:eastAsia="Times New Roman" w:cstheme="minorHAnsi"/>
          <w:lang w:eastAsia="nb-NO"/>
        </w:rPr>
        <w:t xml:space="preserve"> at bedriftene i Innlandet regner med en stabil sysselsetting det nærmeste året, siden </w:t>
      </w:r>
      <w:r w:rsidR="00A93A8D">
        <w:rPr>
          <w:rFonts w:eastAsia="Times New Roman" w:cstheme="minorHAnsi"/>
          <w:lang w:eastAsia="nb-NO"/>
        </w:rPr>
        <w:t>den klart største andelen</w:t>
      </w:r>
      <w:r w:rsidRPr="00D37EE2">
        <w:rPr>
          <w:rFonts w:eastAsia="Times New Roman" w:cstheme="minorHAnsi"/>
          <w:lang w:eastAsia="nb-NO"/>
        </w:rPr>
        <w:t xml:space="preserve"> bedrifter oppgir at de venter en uendret bemanningssituasjon i denne perioden.</w:t>
      </w:r>
    </w:p>
    <w:p w14:paraId="220A8453" w14:textId="5E140815" w:rsidR="00D37EE2" w:rsidRPr="00D37EE2" w:rsidRDefault="00D37EE2" w:rsidP="00D37EE2">
      <w:pPr>
        <w:pStyle w:val="Overskrift2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bookmarkStart w:id="8" w:name="_Toc103166672"/>
      <w:r w:rsidRPr="00D37EE2">
        <w:rPr>
          <w:rFonts w:asciiTheme="minorHAnsi" w:eastAsia="Times New Roman" w:hAnsiTheme="minorHAnsi" w:cstheme="minorHAnsi"/>
          <w:sz w:val="24"/>
          <w:szCs w:val="24"/>
          <w:lang w:eastAsia="nb-NO"/>
        </w:rPr>
        <w:t>Forventet sysselsetting i regionene</w:t>
      </w:r>
      <w:r w:rsidR="00290D92">
        <w:rPr>
          <w:rFonts w:asciiTheme="minorHAnsi" w:eastAsia="Times New Roman" w:hAnsiTheme="minorHAnsi" w:cstheme="minorHAnsi"/>
          <w:sz w:val="24"/>
          <w:szCs w:val="24"/>
          <w:lang w:eastAsia="nb-NO"/>
        </w:rPr>
        <w:t xml:space="preserve"> i Innlandet</w:t>
      </w:r>
      <w:bookmarkEnd w:id="8"/>
    </w:p>
    <w:p w14:paraId="1E466C04" w14:textId="44F16465" w:rsidR="00D37EE2" w:rsidRDefault="00AB3853" w:rsidP="00AB3853">
      <w:pPr>
        <w:spacing w:after="0" w:line="240" w:lineRule="auto"/>
        <w:rPr>
          <w:rFonts w:eastAsia="Times New Roman" w:cstheme="minorHAnsi"/>
          <w:lang w:eastAsia="nb-NO"/>
        </w:rPr>
      </w:pPr>
      <w:r w:rsidRPr="00AB3853">
        <w:rPr>
          <w:rFonts w:eastAsia="Times New Roman" w:cstheme="minorHAnsi"/>
          <w:lang w:eastAsia="nb-NO"/>
        </w:rPr>
        <w:t xml:space="preserve">Som ved tidligere undersøkelser, er det også i år </w:t>
      </w:r>
      <w:r w:rsidR="00421AB4">
        <w:rPr>
          <w:rFonts w:eastAsia="Times New Roman" w:cstheme="minorHAnsi"/>
          <w:lang w:eastAsia="nb-NO"/>
        </w:rPr>
        <w:t>visse</w:t>
      </w:r>
      <w:r w:rsidRPr="00AB3853">
        <w:rPr>
          <w:rFonts w:eastAsia="Times New Roman" w:cstheme="minorHAnsi"/>
          <w:lang w:eastAsia="nb-NO"/>
        </w:rPr>
        <w:t xml:space="preserve"> forskjeller på hvordan bedriftene i de ulike regionene vurderer utsiktene for arbeidskraftbehovet det kommende året.</w:t>
      </w:r>
      <w:r w:rsidR="002F4817">
        <w:rPr>
          <w:rFonts w:eastAsia="Times New Roman" w:cstheme="minorHAnsi"/>
          <w:lang w:eastAsia="nb-NO"/>
        </w:rPr>
        <w:t xml:space="preserve"> </w:t>
      </w:r>
      <w:r w:rsidR="00BE0E46">
        <w:rPr>
          <w:rFonts w:eastAsia="Times New Roman" w:cstheme="minorHAnsi"/>
          <w:lang w:eastAsia="nb-NO"/>
        </w:rPr>
        <w:t xml:space="preserve">Svarene </w:t>
      </w:r>
      <w:r w:rsidR="00A014C2">
        <w:rPr>
          <w:rFonts w:eastAsia="Times New Roman" w:cstheme="minorHAnsi"/>
          <w:lang w:eastAsia="nb-NO"/>
        </w:rPr>
        <w:t>i</w:t>
      </w:r>
      <w:r w:rsidR="00BE0E46">
        <w:rPr>
          <w:rFonts w:eastAsia="Times New Roman" w:cstheme="minorHAnsi"/>
          <w:lang w:eastAsia="nb-NO"/>
        </w:rPr>
        <w:t xml:space="preserve"> å</w:t>
      </w:r>
      <w:r w:rsidRPr="00AB3853">
        <w:rPr>
          <w:rFonts w:eastAsia="Times New Roman" w:cstheme="minorHAnsi"/>
          <w:lang w:eastAsia="nb-NO"/>
        </w:rPr>
        <w:t xml:space="preserve">rets </w:t>
      </w:r>
      <w:r w:rsidRPr="00AB3853">
        <w:rPr>
          <w:rFonts w:eastAsia="Times New Roman" w:cstheme="minorHAnsi"/>
          <w:lang w:eastAsia="nb-NO"/>
        </w:rPr>
        <w:lastRenderedPageBreak/>
        <w:t xml:space="preserve">undersøkelse </w:t>
      </w:r>
      <w:r w:rsidR="00BE0E46">
        <w:rPr>
          <w:rFonts w:eastAsia="Times New Roman" w:cstheme="minorHAnsi"/>
          <w:lang w:eastAsia="nb-NO"/>
        </w:rPr>
        <w:t>tyd</w:t>
      </w:r>
      <w:r w:rsidRPr="00AB3853">
        <w:rPr>
          <w:rFonts w:eastAsia="Times New Roman" w:cstheme="minorHAnsi"/>
          <w:lang w:eastAsia="nb-NO"/>
        </w:rPr>
        <w:t>er</w:t>
      </w:r>
      <w:r w:rsidR="00BE0E46">
        <w:rPr>
          <w:rFonts w:eastAsia="Times New Roman" w:cstheme="minorHAnsi"/>
          <w:lang w:eastAsia="nb-NO"/>
        </w:rPr>
        <w:t xml:space="preserve"> på</w:t>
      </w:r>
      <w:r w:rsidRPr="00AB3853">
        <w:rPr>
          <w:rFonts w:eastAsia="Times New Roman" w:cstheme="minorHAnsi"/>
          <w:lang w:eastAsia="nb-NO"/>
        </w:rPr>
        <w:t xml:space="preserve"> at </w:t>
      </w:r>
      <w:r w:rsidR="002F4817">
        <w:rPr>
          <w:rFonts w:eastAsia="Times New Roman" w:cstheme="minorHAnsi"/>
          <w:lang w:eastAsia="nb-NO"/>
        </w:rPr>
        <w:t xml:space="preserve">det i </w:t>
      </w:r>
      <w:r w:rsidR="00421AB4">
        <w:rPr>
          <w:rFonts w:eastAsia="Times New Roman" w:cstheme="minorHAnsi"/>
          <w:lang w:eastAsia="nb-NO"/>
        </w:rPr>
        <w:t>alle</w:t>
      </w:r>
      <w:r w:rsidRPr="00AB3853">
        <w:rPr>
          <w:rFonts w:eastAsia="Times New Roman" w:cstheme="minorHAnsi"/>
          <w:lang w:eastAsia="nb-NO"/>
        </w:rPr>
        <w:t xml:space="preserve"> de 10 regionene i Innlandet er en større andel bedrifter som forventer oppgang enn nedgang i antall ansatte. På samme måte som for fylket, er det likevel størst andel av bedriftene som venter et uendret antall ansatte det kommende året.</w:t>
      </w:r>
    </w:p>
    <w:p w14:paraId="5E92DEFD" w14:textId="2524FFA3" w:rsidR="00AB3853" w:rsidRDefault="00AB3853" w:rsidP="00AB3853">
      <w:pPr>
        <w:spacing w:after="0" w:line="240" w:lineRule="auto"/>
        <w:rPr>
          <w:rFonts w:eastAsia="Times New Roman" w:cstheme="minorHAnsi"/>
          <w:lang w:eastAsia="nb-NO"/>
        </w:rPr>
      </w:pPr>
    </w:p>
    <w:p w14:paraId="2F8124CF" w14:textId="50EFCC50" w:rsidR="00AB3853" w:rsidRDefault="002F4817" w:rsidP="00AB3853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R</w:t>
      </w:r>
      <w:r w:rsidR="00AB3853" w:rsidRPr="00AB3853">
        <w:rPr>
          <w:rFonts w:eastAsia="Times New Roman" w:cstheme="minorHAnsi"/>
          <w:lang w:eastAsia="nb-NO"/>
        </w:rPr>
        <w:t xml:space="preserve">esultatene på regionnivå er </w:t>
      </w:r>
      <w:r>
        <w:rPr>
          <w:rFonts w:eastAsia="Times New Roman" w:cstheme="minorHAnsi"/>
          <w:lang w:eastAsia="nb-NO"/>
        </w:rPr>
        <w:t xml:space="preserve">imidlertid </w:t>
      </w:r>
      <w:r w:rsidR="00AB3853" w:rsidRPr="00AB3853">
        <w:rPr>
          <w:rFonts w:eastAsia="Times New Roman" w:cstheme="minorHAnsi"/>
          <w:lang w:eastAsia="nb-NO"/>
        </w:rPr>
        <w:t>usikre siden antall bedrifter i utvalget i den enkelte region er l</w:t>
      </w:r>
      <w:r w:rsidR="007C63F0">
        <w:rPr>
          <w:rFonts w:eastAsia="Times New Roman" w:cstheme="minorHAnsi"/>
          <w:lang w:eastAsia="nb-NO"/>
        </w:rPr>
        <w:t>i</w:t>
      </w:r>
      <w:r w:rsidR="00AB3853" w:rsidRPr="00AB3853">
        <w:rPr>
          <w:rFonts w:eastAsia="Times New Roman" w:cstheme="minorHAnsi"/>
          <w:lang w:eastAsia="nb-NO"/>
        </w:rPr>
        <w:t>t</w:t>
      </w:r>
      <w:r w:rsidR="007C63F0">
        <w:rPr>
          <w:rFonts w:eastAsia="Times New Roman" w:cstheme="minorHAnsi"/>
          <w:lang w:eastAsia="nb-NO"/>
        </w:rPr>
        <w:t>e</w:t>
      </w:r>
      <w:r w:rsidR="001F0F23">
        <w:rPr>
          <w:rFonts w:eastAsia="Times New Roman" w:cstheme="minorHAnsi"/>
          <w:lang w:eastAsia="nb-NO"/>
        </w:rPr>
        <w:t>,</w:t>
      </w:r>
      <w:r>
        <w:rPr>
          <w:rFonts w:eastAsia="Times New Roman" w:cstheme="minorHAnsi"/>
          <w:lang w:eastAsia="nb-NO"/>
        </w:rPr>
        <w:t xml:space="preserve"> </w:t>
      </w:r>
      <w:r w:rsidR="004C1D72">
        <w:rPr>
          <w:rFonts w:eastAsia="Times New Roman" w:cstheme="minorHAnsi"/>
          <w:lang w:eastAsia="nb-NO"/>
        </w:rPr>
        <w:t>så</w:t>
      </w:r>
      <w:r w:rsidR="001F0F23">
        <w:rPr>
          <w:rFonts w:eastAsia="Times New Roman" w:cstheme="minorHAnsi"/>
          <w:lang w:eastAsia="nb-NO"/>
        </w:rPr>
        <w:t xml:space="preserve"> de er</w:t>
      </w:r>
      <w:r>
        <w:rPr>
          <w:rFonts w:eastAsia="Times New Roman" w:cstheme="minorHAnsi"/>
          <w:lang w:eastAsia="nb-NO"/>
        </w:rPr>
        <w:t xml:space="preserve"> dermed ikke nødvendigvis representativ</w:t>
      </w:r>
      <w:r w:rsidR="001F0F23">
        <w:rPr>
          <w:rFonts w:eastAsia="Times New Roman" w:cstheme="minorHAnsi"/>
          <w:lang w:eastAsia="nb-NO"/>
        </w:rPr>
        <w:t>e</w:t>
      </w:r>
      <w:r>
        <w:rPr>
          <w:rFonts w:eastAsia="Times New Roman" w:cstheme="minorHAnsi"/>
          <w:lang w:eastAsia="nb-NO"/>
        </w:rPr>
        <w:t xml:space="preserve"> for regionen</w:t>
      </w:r>
      <w:r w:rsidR="00AB3853" w:rsidRPr="00AB3853">
        <w:rPr>
          <w:rFonts w:eastAsia="Times New Roman" w:cstheme="minorHAnsi"/>
          <w:lang w:eastAsia="nb-NO"/>
        </w:rPr>
        <w:t>.</w:t>
      </w:r>
      <w:r>
        <w:rPr>
          <w:rFonts w:eastAsia="Times New Roman" w:cstheme="minorHAnsi"/>
          <w:lang w:eastAsia="nb-NO"/>
        </w:rPr>
        <w:t xml:space="preserve"> V</w:t>
      </w:r>
      <w:r w:rsidR="00BE0E46">
        <w:rPr>
          <w:rFonts w:eastAsia="Times New Roman" w:cstheme="minorHAnsi"/>
          <w:lang w:eastAsia="nb-NO"/>
        </w:rPr>
        <w:t>i</w:t>
      </w:r>
      <w:r>
        <w:rPr>
          <w:rFonts w:eastAsia="Times New Roman" w:cstheme="minorHAnsi"/>
          <w:lang w:eastAsia="nb-NO"/>
        </w:rPr>
        <w:t xml:space="preserve"> </w:t>
      </w:r>
      <w:r w:rsidR="004C1D72">
        <w:rPr>
          <w:rFonts w:eastAsia="Times New Roman" w:cstheme="minorHAnsi"/>
          <w:lang w:eastAsia="nb-NO"/>
        </w:rPr>
        <w:t xml:space="preserve">publiserer </w:t>
      </w:r>
      <w:r>
        <w:rPr>
          <w:rFonts w:eastAsia="Times New Roman" w:cstheme="minorHAnsi"/>
          <w:lang w:eastAsia="nb-NO"/>
        </w:rPr>
        <w:t>derfor ikke tall for den enkelte region.</w:t>
      </w:r>
    </w:p>
    <w:p w14:paraId="348F82AE" w14:textId="57499BE4" w:rsidR="00EE7D0F" w:rsidRPr="00EE7D0F" w:rsidRDefault="00EE7D0F" w:rsidP="00EE7D0F">
      <w:pPr>
        <w:pStyle w:val="Overskrift2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bookmarkStart w:id="9" w:name="_Toc103166673"/>
      <w:r w:rsidRPr="00EE7D0F">
        <w:rPr>
          <w:rFonts w:asciiTheme="minorHAnsi" w:eastAsia="Times New Roman" w:hAnsiTheme="minorHAnsi" w:cstheme="minorHAnsi"/>
          <w:sz w:val="24"/>
          <w:szCs w:val="24"/>
          <w:lang w:eastAsia="nb-NO"/>
        </w:rPr>
        <w:t xml:space="preserve">Forventet sysselsetting innen </w:t>
      </w:r>
      <w:r w:rsidR="00760BDA">
        <w:rPr>
          <w:rFonts w:asciiTheme="minorHAnsi" w:eastAsia="Times New Roman" w:hAnsiTheme="minorHAnsi" w:cstheme="minorHAnsi"/>
          <w:sz w:val="24"/>
          <w:szCs w:val="24"/>
          <w:lang w:eastAsia="nb-NO"/>
        </w:rPr>
        <w:t xml:space="preserve">de </w:t>
      </w:r>
      <w:r w:rsidRPr="00EE7D0F">
        <w:rPr>
          <w:rFonts w:asciiTheme="minorHAnsi" w:eastAsia="Times New Roman" w:hAnsiTheme="minorHAnsi" w:cstheme="minorHAnsi"/>
          <w:sz w:val="24"/>
          <w:szCs w:val="24"/>
          <w:lang w:eastAsia="nb-NO"/>
        </w:rPr>
        <w:t>ulike næringe</w:t>
      </w:r>
      <w:r w:rsidR="00760BDA">
        <w:rPr>
          <w:rFonts w:asciiTheme="minorHAnsi" w:eastAsia="Times New Roman" w:hAnsiTheme="minorHAnsi" w:cstheme="minorHAnsi"/>
          <w:sz w:val="24"/>
          <w:szCs w:val="24"/>
          <w:lang w:eastAsia="nb-NO"/>
        </w:rPr>
        <w:t>ne</w:t>
      </w:r>
      <w:r w:rsidR="00290D92" w:rsidRPr="00290D92">
        <w:rPr>
          <w:rFonts w:asciiTheme="minorHAnsi" w:eastAsia="Times New Roman" w:hAnsiTheme="minorHAnsi" w:cstheme="minorHAnsi"/>
          <w:sz w:val="24"/>
          <w:szCs w:val="24"/>
          <w:lang w:eastAsia="nb-NO"/>
        </w:rPr>
        <w:t xml:space="preserve"> i Innlandet</w:t>
      </w:r>
      <w:bookmarkEnd w:id="9"/>
    </w:p>
    <w:p w14:paraId="47A25A5B" w14:textId="7C77BB7E" w:rsidR="00EE7D0F" w:rsidRPr="00EE7D0F" w:rsidRDefault="00EE7D0F" w:rsidP="00EE7D0F">
      <w:pPr>
        <w:spacing w:after="0" w:line="240" w:lineRule="auto"/>
        <w:rPr>
          <w:rFonts w:eastAsia="Times New Roman" w:cstheme="minorHAnsi"/>
          <w:lang w:eastAsia="nb-NO"/>
        </w:rPr>
      </w:pPr>
      <w:r w:rsidRPr="00EE7D0F">
        <w:rPr>
          <w:rFonts w:eastAsia="Times New Roman" w:cstheme="minorHAnsi"/>
          <w:lang w:eastAsia="nb-NO"/>
        </w:rPr>
        <w:t xml:space="preserve">Bedriftene i undersøkelsen utgjør et representativt utvalg som gjenspeiler næringsstrukturen i Innlandet. Figur </w:t>
      </w:r>
      <w:r w:rsidR="00931EC9">
        <w:rPr>
          <w:rFonts w:eastAsia="Times New Roman" w:cstheme="minorHAnsi"/>
          <w:lang w:eastAsia="nb-NO"/>
        </w:rPr>
        <w:t>3</w:t>
      </w:r>
      <w:r w:rsidRPr="00EE7D0F">
        <w:rPr>
          <w:rFonts w:eastAsia="Times New Roman" w:cstheme="minorHAnsi"/>
          <w:lang w:eastAsia="nb-NO"/>
        </w:rPr>
        <w:t xml:space="preserve"> viser variasjonene i forventet arbeidskraftbehov innen de ulike næringene.</w:t>
      </w:r>
    </w:p>
    <w:p w14:paraId="72812C7D" w14:textId="023F84BA" w:rsidR="00EE7D0F" w:rsidRDefault="00EE7D0F" w:rsidP="00AB3853">
      <w:pPr>
        <w:spacing w:after="0" w:line="240" w:lineRule="auto"/>
        <w:rPr>
          <w:rFonts w:eastAsia="Times New Roman" w:cstheme="minorHAnsi"/>
          <w:lang w:eastAsia="nb-NO"/>
        </w:rPr>
      </w:pPr>
    </w:p>
    <w:p w14:paraId="59D37703" w14:textId="722E840C" w:rsidR="006C07F5" w:rsidRDefault="006C07F5" w:rsidP="00AB3853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w:drawing>
          <wp:inline distT="0" distB="0" distL="0" distR="0" wp14:anchorId="56B503B2" wp14:editId="76E1E6AA">
            <wp:extent cx="5737800" cy="34099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82" cy="3423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10537" w14:textId="08789257" w:rsidR="00EE7D0F" w:rsidRPr="00EE7D0F" w:rsidRDefault="00EE7D0F" w:rsidP="00330BEA">
      <w:pPr>
        <w:spacing w:after="360" w:line="240" w:lineRule="auto"/>
        <w:rPr>
          <w:rFonts w:cstheme="minorHAnsi"/>
          <w:i/>
          <w:sz w:val="20"/>
          <w:szCs w:val="20"/>
        </w:rPr>
      </w:pPr>
      <w:r w:rsidRPr="00EE7D0F">
        <w:rPr>
          <w:rFonts w:cstheme="minorHAnsi"/>
          <w:i/>
          <w:sz w:val="20"/>
          <w:szCs w:val="20"/>
        </w:rPr>
        <w:t xml:space="preserve">Figur </w:t>
      </w:r>
      <w:r w:rsidR="000D3254">
        <w:rPr>
          <w:rFonts w:cstheme="minorHAnsi"/>
          <w:i/>
          <w:sz w:val="20"/>
          <w:szCs w:val="20"/>
        </w:rPr>
        <w:t>3</w:t>
      </w:r>
      <w:r w:rsidRPr="00EE7D0F">
        <w:rPr>
          <w:rFonts w:cstheme="minorHAnsi"/>
          <w:i/>
          <w:sz w:val="20"/>
          <w:szCs w:val="20"/>
        </w:rPr>
        <w:t>. Forventet arbeidskraftbehov fordelt på næring (andel bedrifter i prosent)</w:t>
      </w:r>
    </w:p>
    <w:p w14:paraId="566353FF" w14:textId="2DA91FDA" w:rsidR="00EE7D0F" w:rsidRPr="00EE7D0F" w:rsidRDefault="00EE7D0F" w:rsidP="00EE7D0F">
      <w:pPr>
        <w:spacing w:after="0" w:line="240" w:lineRule="auto"/>
        <w:rPr>
          <w:rFonts w:eastAsia="Times New Roman" w:cstheme="minorHAnsi"/>
          <w:lang w:eastAsia="nb-NO"/>
        </w:rPr>
      </w:pPr>
      <w:r w:rsidRPr="00EE7D0F">
        <w:rPr>
          <w:rFonts w:eastAsia="Times New Roman" w:cstheme="minorHAnsi"/>
          <w:lang w:eastAsia="nb-NO"/>
        </w:rPr>
        <w:t xml:space="preserve">Sysselsettingsbarometeret i figur </w:t>
      </w:r>
      <w:r w:rsidR="00290D92">
        <w:rPr>
          <w:rFonts w:eastAsia="Times New Roman" w:cstheme="minorHAnsi"/>
          <w:lang w:eastAsia="nb-NO"/>
        </w:rPr>
        <w:t>4</w:t>
      </w:r>
      <w:r w:rsidRPr="00EE7D0F">
        <w:rPr>
          <w:rFonts w:eastAsia="Times New Roman" w:cstheme="minorHAnsi"/>
          <w:lang w:eastAsia="nb-NO"/>
        </w:rPr>
        <w:t xml:space="preserve"> viser nettoandelen bedrifter innen den enkelte næring som forventer økning i sysselsettingen. Denne nettoandelen er beregnet som differensen mellom andel bedrifter som forventer oppgang og andel bedrifter som venter nedgang i antall ansatte innen de ulike næringene.</w:t>
      </w:r>
      <w:r w:rsidR="00290D92" w:rsidRPr="00290D92">
        <w:t xml:space="preserve"> </w:t>
      </w:r>
      <w:r w:rsidR="00290D92" w:rsidRPr="00290D92">
        <w:rPr>
          <w:rFonts w:eastAsia="Times New Roman" w:cstheme="minorHAnsi"/>
          <w:lang w:eastAsia="nb-NO"/>
        </w:rPr>
        <w:t>Det er</w:t>
      </w:r>
      <w:r w:rsidR="00290D92">
        <w:rPr>
          <w:rFonts w:eastAsia="Times New Roman" w:cstheme="minorHAnsi"/>
          <w:lang w:eastAsia="nb-NO"/>
        </w:rPr>
        <w:t xml:space="preserve"> </w:t>
      </w:r>
      <w:r w:rsidR="00290D92" w:rsidRPr="00290D92">
        <w:rPr>
          <w:rFonts w:eastAsia="Times New Roman" w:cstheme="minorHAnsi"/>
          <w:lang w:eastAsia="nb-NO"/>
        </w:rPr>
        <w:t>dette tallet som indikerer hvor stor optimismen er i arbeidsmarkedet i</w:t>
      </w:r>
      <w:r w:rsidR="00290D92">
        <w:rPr>
          <w:rFonts w:eastAsia="Times New Roman" w:cstheme="minorHAnsi"/>
          <w:lang w:eastAsia="nb-NO"/>
        </w:rPr>
        <w:t>nnen den enkelte næring i</w:t>
      </w:r>
      <w:r w:rsidR="00290D92" w:rsidRPr="00290D92">
        <w:rPr>
          <w:rFonts w:eastAsia="Times New Roman" w:cstheme="minorHAnsi"/>
          <w:lang w:eastAsia="nb-NO"/>
        </w:rPr>
        <w:t xml:space="preserve"> Innlandet.</w:t>
      </w:r>
      <w:r w:rsidRPr="00EE7D0F">
        <w:rPr>
          <w:rFonts w:eastAsia="Times New Roman" w:cstheme="minorHAnsi"/>
          <w:lang w:eastAsia="nb-NO"/>
        </w:rPr>
        <w:t xml:space="preserve"> Næringene er rangert fra mest til minst optimistisk ut fra svarene i årets undersøkelse.</w:t>
      </w:r>
    </w:p>
    <w:p w14:paraId="3B9A46B0" w14:textId="77777777" w:rsidR="00EE7D0F" w:rsidRPr="00EE7D0F" w:rsidRDefault="00EE7D0F" w:rsidP="00EE7D0F">
      <w:pPr>
        <w:spacing w:after="0" w:line="240" w:lineRule="auto"/>
        <w:rPr>
          <w:rFonts w:eastAsia="Times New Roman" w:cstheme="minorHAnsi"/>
          <w:lang w:eastAsia="nb-NO"/>
        </w:rPr>
      </w:pPr>
    </w:p>
    <w:p w14:paraId="7C6F8D40" w14:textId="5C5ED112" w:rsidR="00EE7D0F" w:rsidRDefault="00EE7D0F" w:rsidP="00EE7D0F">
      <w:pPr>
        <w:spacing w:after="0" w:line="240" w:lineRule="auto"/>
        <w:rPr>
          <w:rFonts w:eastAsia="Times New Roman" w:cstheme="minorHAnsi"/>
          <w:lang w:eastAsia="nb-NO"/>
        </w:rPr>
      </w:pPr>
      <w:r w:rsidRPr="00EE7D0F">
        <w:rPr>
          <w:rFonts w:eastAsia="Times New Roman" w:cstheme="minorHAnsi"/>
          <w:lang w:eastAsia="nb-NO"/>
        </w:rPr>
        <w:t xml:space="preserve">Innen </w:t>
      </w:r>
      <w:r w:rsidR="00C763C3">
        <w:rPr>
          <w:rFonts w:eastAsia="Times New Roman" w:cstheme="minorHAnsi"/>
          <w:lang w:eastAsia="nb-NO"/>
        </w:rPr>
        <w:t>2</w:t>
      </w:r>
      <w:r w:rsidRPr="00EE7D0F">
        <w:rPr>
          <w:rFonts w:eastAsia="Times New Roman" w:cstheme="minorHAnsi"/>
          <w:lang w:eastAsia="nb-NO"/>
        </w:rPr>
        <w:t>1 av de totalt 23 næringene svarte en større andel av bedriftene at de forventer oppgang i antall ansatte enn nedgang. I fjor var dette tilfelle innen 1</w:t>
      </w:r>
      <w:r w:rsidR="00C763C3">
        <w:rPr>
          <w:rFonts w:eastAsia="Times New Roman" w:cstheme="minorHAnsi"/>
          <w:lang w:eastAsia="nb-NO"/>
        </w:rPr>
        <w:t>8</w:t>
      </w:r>
      <w:r w:rsidRPr="00EE7D0F">
        <w:rPr>
          <w:rFonts w:eastAsia="Times New Roman" w:cstheme="minorHAnsi"/>
          <w:lang w:eastAsia="nb-NO"/>
        </w:rPr>
        <w:t xml:space="preserve"> av næringene. Innen t</w:t>
      </w:r>
      <w:r w:rsidR="00F76277">
        <w:rPr>
          <w:rFonts w:eastAsia="Times New Roman" w:cstheme="minorHAnsi"/>
          <w:lang w:eastAsia="nb-NO"/>
        </w:rPr>
        <w:t>o</w:t>
      </w:r>
      <w:r w:rsidRPr="00EE7D0F">
        <w:rPr>
          <w:rFonts w:eastAsia="Times New Roman" w:cstheme="minorHAnsi"/>
          <w:lang w:eastAsia="nb-NO"/>
        </w:rPr>
        <w:t xml:space="preserve"> av næringene er andelen bedrifter som venter nedgang i antall ansatte størst. Figuren sier ikke noe om </w:t>
      </w:r>
      <w:r w:rsidR="00F76277">
        <w:rPr>
          <w:rFonts w:eastAsia="Times New Roman" w:cstheme="minorHAnsi"/>
          <w:lang w:eastAsia="nb-NO"/>
        </w:rPr>
        <w:t xml:space="preserve">hvor mange </w:t>
      </w:r>
      <w:r w:rsidRPr="00EE7D0F">
        <w:rPr>
          <w:rFonts w:eastAsia="Times New Roman" w:cstheme="minorHAnsi"/>
          <w:lang w:eastAsia="nb-NO"/>
        </w:rPr>
        <w:t xml:space="preserve">ansatte </w:t>
      </w:r>
      <w:r w:rsidR="00F76277">
        <w:rPr>
          <w:rFonts w:eastAsia="Times New Roman" w:cstheme="minorHAnsi"/>
          <w:lang w:eastAsia="nb-NO"/>
        </w:rPr>
        <w:t>oppgangen eller nedgangen gjelder</w:t>
      </w:r>
      <w:r w:rsidRPr="00EE7D0F">
        <w:rPr>
          <w:rFonts w:eastAsia="Times New Roman" w:cstheme="minorHAnsi"/>
          <w:lang w:eastAsia="nb-NO"/>
        </w:rPr>
        <w:t>. Den gir kun en indikasjon på forholdet mellom andelen bedrifter som svarer at de kommer til å øke bemanningen og andelen bedrifter som svarer at de vil redusere bemanningen innen den enkelte næringen i løpet av de neste 12 månedene.</w:t>
      </w:r>
    </w:p>
    <w:p w14:paraId="190E5662" w14:textId="1A6A0101" w:rsidR="00EE7D0F" w:rsidRDefault="00EE7D0F" w:rsidP="00EE7D0F">
      <w:pPr>
        <w:spacing w:after="0" w:line="240" w:lineRule="auto"/>
        <w:rPr>
          <w:rFonts w:eastAsia="Times New Roman" w:cstheme="minorHAnsi"/>
          <w:lang w:eastAsia="nb-NO"/>
        </w:rPr>
      </w:pPr>
    </w:p>
    <w:p w14:paraId="6FB547D8" w14:textId="1D6D1301" w:rsidR="00292C09" w:rsidRDefault="00292C09" w:rsidP="00EE7D0F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w:lastRenderedPageBreak/>
        <w:drawing>
          <wp:inline distT="0" distB="0" distL="0" distR="0" wp14:anchorId="3A723BF0" wp14:editId="56939BC5">
            <wp:extent cx="5760085" cy="3457433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69" cy="347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49EC8" w14:textId="4BA3A653" w:rsidR="00330BEA" w:rsidRPr="00330BEA" w:rsidRDefault="00330BEA" w:rsidP="00330BEA">
      <w:pPr>
        <w:spacing w:after="360" w:line="240" w:lineRule="auto"/>
        <w:rPr>
          <w:rFonts w:eastAsia="Times New Roman" w:cstheme="minorHAnsi"/>
          <w:i/>
          <w:iCs/>
          <w:sz w:val="20"/>
          <w:szCs w:val="20"/>
          <w:lang w:eastAsia="nb-NO"/>
        </w:rPr>
      </w:pPr>
      <w:r w:rsidRPr="00330BEA">
        <w:rPr>
          <w:rFonts w:eastAsia="Times New Roman" w:cstheme="minorHAnsi"/>
          <w:i/>
          <w:iCs/>
          <w:sz w:val="20"/>
          <w:szCs w:val="20"/>
          <w:lang w:eastAsia="nb-NO"/>
        </w:rPr>
        <w:t xml:space="preserve">Figur </w:t>
      </w:r>
      <w:r w:rsidR="000D3254">
        <w:rPr>
          <w:rFonts w:eastAsia="Times New Roman" w:cstheme="minorHAnsi"/>
          <w:i/>
          <w:iCs/>
          <w:sz w:val="20"/>
          <w:szCs w:val="20"/>
          <w:lang w:eastAsia="nb-NO"/>
        </w:rPr>
        <w:t>4</w:t>
      </w:r>
      <w:r w:rsidRPr="00330BEA">
        <w:rPr>
          <w:rFonts w:eastAsia="Times New Roman" w:cstheme="minorHAnsi"/>
          <w:i/>
          <w:iCs/>
          <w:sz w:val="20"/>
          <w:szCs w:val="20"/>
          <w:lang w:eastAsia="nb-NO"/>
        </w:rPr>
        <w:t>. Sysselsettingsbarometer for 202</w:t>
      </w:r>
      <w:r w:rsidR="00292C09">
        <w:rPr>
          <w:rFonts w:eastAsia="Times New Roman" w:cstheme="minorHAnsi"/>
          <w:i/>
          <w:iCs/>
          <w:sz w:val="20"/>
          <w:szCs w:val="20"/>
          <w:lang w:eastAsia="nb-NO"/>
        </w:rPr>
        <w:t>1</w:t>
      </w:r>
      <w:r w:rsidRPr="00330BEA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og 202</w:t>
      </w:r>
      <w:r w:rsidR="00292C09">
        <w:rPr>
          <w:rFonts w:eastAsia="Times New Roman" w:cstheme="minorHAnsi"/>
          <w:i/>
          <w:iCs/>
          <w:sz w:val="20"/>
          <w:szCs w:val="20"/>
          <w:lang w:eastAsia="nb-NO"/>
        </w:rPr>
        <w:t>2</w:t>
      </w:r>
      <w:r w:rsidRPr="00330BEA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(prosentpoeng)</w:t>
      </w:r>
    </w:p>
    <w:p w14:paraId="5614B588" w14:textId="6D8F5CEC" w:rsidR="00EE7D0F" w:rsidRPr="00EE7D0F" w:rsidRDefault="00EE7D0F" w:rsidP="00EE7D0F">
      <w:pPr>
        <w:spacing w:after="0" w:line="240" w:lineRule="auto"/>
        <w:rPr>
          <w:rFonts w:eastAsia="Times New Roman" w:cstheme="minorHAnsi"/>
          <w:lang w:eastAsia="nb-NO"/>
        </w:rPr>
      </w:pPr>
      <w:r w:rsidRPr="00EE7D0F">
        <w:rPr>
          <w:rFonts w:eastAsia="Times New Roman" w:cstheme="minorHAnsi"/>
          <w:lang w:eastAsia="nb-NO"/>
        </w:rPr>
        <w:t>Figuren viser at det er størst optimisme innen næringen</w:t>
      </w:r>
      <w:r w:rsidR="00E90E92" w:rsidRPr="00E90E92">
        <w:t xml:space="preserve"> </w:t>
      </w:r>
      <w:bookmarkStart w:id="10" w:name="_Hlk72019231"/>
      <w:r w:rsidR="00E90E92">
        <w:rPr>
          <w:rFonts w:eastAsia="Times New Roman" w:cstheme="minorHAnsi"/>
          <w:lang w:eastAsia="nb-NO"/>
        </w:rPr>
        <w:t>i</w:t>
      </w:r>
      <w:r w:rsidR="00E90E92" w:rsidRPr="00E90E92">
        <w:rPr>
          <w:rFonts w:eastAsia="Times New Roman" w:cstheme="minorHAnsi"/>
          <w:lang w:eastAsia="nb-NO"/>
        </w:rPr>
        <w:t>nformasjon og kommunikasjon</w:t>
      </w:r>
      <w:bookmarkEnd w:id="10"/>
      <w:r w:rsidRPr="00EE7D0F">
        <w:rPr>
          <w:rFonts w:eastAsia="Times New Roman" w:cstheme="minorHAnsi"/>
          <w:lang w:eastAsia="nb-NO"/>
        </w:rPr>
        <w:t>. Her svar</w:t>
      </w:r>
      <w:r w:rsidR="00191836">
        <w:rPr>
          <w:rFonts w:eastAsia="Times New Roman" w:cstheme="minorHAnsi"/>
          <w:lang w:eastAsia="nb-NO"/>
        </w:rPr>
        <w:t>t</w:t>
      </w:r>
      <w:r w:rsidRPr="00EE7D0F">
        <w:rPr>
          <w:rFonts w:eastAsia="Times New Roman" w:cstheme="minorHAnsi"/>
          <w:lang w:eastAsia="nb-NO"/>
        </w:rPr>
        <w:t xml:space="preserve">e hele </w:t>
      </w:r>
      <w:r w:rsidR="0095753B">
        <w:rPr>
          <w:rFonts w:eastAsia="Times New Roman" w:cstheme="minorHAnsi"/>
          <w:lang w:eastAsia="nb-NO"/>
        </w:rPr>
        <w:t>71</w:t>
      </w:r>
      <w:r w:rsidRPr="00EE7D0F">
        <w:rPr>
          <w:rFonts w:eastAsia="Times New Roman" w:cstheme="minorHAnsi"/>
          <w:lang w:eastAsia="nb-NO"/>
        </w:rPr>
        <w:t xml:space="preserve"> prosent av bedriftene at de kommer til å få flere ansatte, mens ingen svar</w:t>
      </w:r>
      <w:r w:rsidR="00191836">
        <w:rPr>
          <w:rFonts w:eastAsia="Times New Roman" w:cstheme="minorHAnsi"/>
          <w:lang w:eastAsia="nb-NO"/>
        </w:rPr>
        <w:t>t</w:t>
      </w:r>
      <w:r w:rsidRPr="00EE7D0F">
        <w:rPr>
          <w:rFonts w:eastAsia="Times New Roman" w:cstheme="minorHAnsi"/>
          <w:lang w:eastAsia="nb-NO"/>
        </w:rPr>
        <w:t>e at de vil få færre ansatte. Også for industrien samlet sett er det en større andel bedrifter som antar at de vil ha en oppgang (3</w:t>
      </w:r>
      <w:r w:rsidR="0095753B">
        <w:rPr>
          <w:rFonts w:eastAsia="Times New Roman" w:cstheme="minorHAnsi"/>
          <w:lang w:eastAsia="nb-NO"/>
        </w:rPr>
        <w:t>6</w:t>
      </w:r>
      <w:r w:rsidRPr="00EE7D0F">
        <w:rPr>
          <w:rFonts w:eastAsia="Times New Roman" w:cstheme="minorHAnsi"/>
          <w:lang w:eastAsia="nb-NO"/>
        </w:rPr>
        <w:t xml:space="preserve"> prosent) enn en nedgang (</w:t>
      </w:r>
      <w:r w:rsidR="00E90E92">
        <w:rPr>
          <w:rFonts w:eastAsia="Times New Roman" w:cstheme="minorHAnsi"/>
          <w:lang w:eastAsia="nb-NO"/>
        </w:rPr>
        <w:t>fem</w:t>
      </w:r>
      <w:r w:rsidRPr="00EE7D0F">
        <w:rPr>
          <w:rFonts w:eastAsia="Times New Roman" w:cstheme="minorHAnsi"/>
          <w:lang w:eastAsia="nb-NO"/>
        </w:rPr>
        <w:t xml:space="preserve"> prosent)</w:t>
      </w:r>
      <w:r w:rsidR="00024CF9" w:rsidRPr="00024CF9">
        <w:rPr>
          <w:rFonts w:eastAsia="Times New Roman" w:cstheme="minorHAnsi"/>
          <w:lang w:eastAsia="nb-NO"/>
        </w:rPr>
        <w:t xml:space="preserve"> </w:t>
      </w:r>
      <w:r w:rsidR="00024CF9" w:rsidRPr="00EE7D0F">
        <w:rPr>
          <w:rFonts w:eastAsia="Times New Roman" w:cstheme="minorHAnsi"/>
          <w:lang w:eastAsia="nb-NO"/>
        </w:rPr>
        <w:t>i antall ansatte</w:t>
      </w:r>
      <w:r w:rsidRPr="00EE7D0F">
        <w:rPr>
          <w:rFonts w:eastAsia="Times New Roman" w:cstheme="minorHAnsi"/>
          <w:lang w:eastAsia="nb-NO"/>
        </w:rPr>
        <w:t>. De t</w:t>
      </w:r>
      <w:r w:rsidR="00E90E92">
        <w:rPr>
          <w:rFonts w:eastAsia="Times New Roman" w:cstheme="minorHAnsi"/>
          <w:lang w:eastAsia="nb-NO"/>
        </w:rPr>
        <w:t>re</w:t>
      </w:r>
      <w:r w:rsidRPr="00EE7D0F">
        <w:rPr>
          <w:rFonts w:eastAsia="Times New Roman" w:cstheme="minorHAnsi"/>
          <w:lang w:eastAsia="nb-NO"/>
        </w:rPr>
        <w:t xml:space="preserve"> største næringene innen industrien er nærings- og nytelsesmidler</w:t>
      </w:r>
      <w:r w:rsidR="00E90E92">
        <w:rPr>
          <w:rFonts w:eastAsia="Times New Roman" w:cstheme="minorHAnsi"/>
          <w:lang w:eastAsia="nb-NO"/>
        </w:rPr>
        <w:t>, p</w:t>
      </w:r>
      <w:r w:rsidR="00E90E92" w:rsidRPr="00E90E92">
        <w:rPr>
          <w:rFonts w:eastAsia="Times New Roman" w:cstheme="minorHAnsi"/>
          <w:lang w:eastAsia="nb-NO"/>
        </w:rPr>
        <w:t>roduksjon av metallvarer</w:t>
      </w:r>
      <w:r w:rsidRPr="00EE7D0F">
        <w:rPr>
          <w:rFonts w:eastAsia="Times New Roman" w:cstheme="minorHAnsi"/>
          <w:lang w:eastAsia="nb-NO"/>
        </w:rPr>
        <w:t xml:space="preserve"> og trevarer. Innen nærings- og nytelsesmidler </w:t>
      </w:r>
      <w:bookmarkStart w:id="11" w:name="_Hlk72014403"/>
      <w:r w:rsidR="00191836">
        <w:rPr>
          <w:rFonts w:eastAsia="Times New Roman" w:cstheme="minorHAnsi"/>
          <w:lang w:eastAsia="nb-NO"/>
        </w:rPr>
        <w:t>svar</w:t>
      </w:r>
      <w:r w:rsidRPr="00EE7D0F">
        <w:rPr>
          <w:rFonts w:eastAsia="Times New Roman" w:cstheme="minorHAnsi"/>
          <w:lang w:eastAsia="nb-NO"/>
        </w:rPr>
        <w:t>t</w:t>
      </w:r>
      <w:r w:rsidR="00191836">
        <w:rPr>
          <w:rFonts w:eastAsia="Times New Roman" w:cstheme="minorHAnsi"/>
          <w:lang w:eastAsia="nb-NO"/>
        </w:rPr>
        <w:t>e</w:t>
      </w:r>
      <w:r w:rsidRPr="00EE7D0F">
        <w:rPr>
          <w:rFonts w:eastAsia="Times New Roman" w:cstheme="minorHAnsi"/>
          <w:lang w:eastAsia="nb-NO"/>
        </w:rPr>
        <w:t xml:space="preserve"> </w:t>
      </w:r>
      <w:r w:rsidR="005F2DA5">
        <w:rPr>
          <w:rFonts w:eastAsia="Times New Roman" w:cstheme="minorHAnsi"/>
          <w:lang w:eastAsia="nb-NO"/>
        </w:rPr>
        <w:t>14</w:t>
      </w:r>
      <w:r w:rsidRPr="00EE7D0F">
        <w:rPr>
          <w:rFonts w:eastAsia="Times New Roman" w:cstheme="minorHAnsi"/>
          <w:lang w:eastAsia="nb-NO"/>
        </w:rPr>
        <w:t xml:space="preserve"> prosent av bedriftene at de forventer oppgang og sju prosent </w:t>
      </w:r>
      <w:r w:rsidR="00191836">
        <w:rPr>
          <w:rFonts w:eastAsia="Times New Roman" w:cstheme="minorHAnsi"/>
          <w:lang w:eastAsia="nb-NO"/>
        </w:rPr>
        <w:t>at de</w:t>
      </w:r>
      <w:r w:rsidRPr="00EE7D0F">
        <w:rPr>
          <w:rFonts w:eastAsia="Times New Roman" w:cstheme="minorHAnsi"/>
          <w:lang w:eastAsia="nb-NO"/>
        </w:rPr>
        <w:t xml:space="preserve"> venter nedgang</w:t>
      </w:r>
      <w:bookmarkEnd w:id="11"/>
      <w:r w:rsidRPr="00EE7D0F">
        <w:rPr>
          <w:rFonts w:eastAsia="Times New Roman" w:cstheme="minorHAnsi"/>
          <w:lang w:eastAsia="nb-NO"/>
        </w:rPr>
        <w:t>.</w:t>
      </w:r>
      <w:r w:rsidR="004F668D">
        <w:rPr>
          <w:rFonts w:eastAsia="Times New Roman" w:cstheme="minorHAnsi"/>
          <w:lang w:eastAsia="nb-NO"/>
        </w:rPr>
        <w:t xml:space="preserve"> Innen p</w:t>
      </w:r>
      <w:r w:rsidR="004F668D" w:rsidRPr="00E90E92">
        <w:rPr>
          <w:rFonts w:eastAsia="Times New Roman" w:cstheme="minorHAnsi"/>
          <w:lang w:eastAsia="nb-NO"/>
        </w:rPr>
        <w:t>roduksjon av metallvarer</w:t>
      </w:r>
      <w:r w:rsidR="004F668D">
        <w:rPr>
          <w:rFonts w:eastAsia="Times New Roman" w:cstheme="minorHAnsi"/>
          <w:lang w:eastAsia="nb-NO"/>
        </w:rPr>
        <w:t xml:space="preserve"> </w:t>
      </w:r>
      <w:r w:rsidR="00191836">
        <w:rPr>
          <w:rFonts w:eastAsia="Times New Roman" w:cstheme="minorHAnsi"/>
          <w:lang w:eastAsia="nb-NO"/>
        </w:rPr>
        <w:t>va</w:t>
      </w:r>
      <w:r w:rsidR="004F668D" w:rsidRPr="004F668D">
        <w:rPr>
          <w:rFonts w:eastAsia="Times New Roman" w:cstheme="minorHAnsi"/>
          <w:lang w:eastAsia="nb-NO"/>
        </w:rPr>
        <w:t xml:space="preserve">r det </w:t>
      </w:r>
      <w:r w:rsidR="005F2DA5">
        <w:rPr>
          <w:rFonts w:eastAsia="Times New Roman" w:cstheme="minorHAnsi"/>
          <w:lang w:eastAsia="nb-NO"/>
        </w:rPr>
        <w:t>55</w:t>
      </w:r>
      <w:r w:rsidR="004F668D" w:rsidRPr="004F668D">
        <w:rPr>
          <w:rFonts w:eastAsia="Times New Roman" w:cstheme="minorHAnsi"/>
          <w:lang w:eastAsia="nb-NO"/>
        </w:rPr>
        <w:t xml:space="preserve"> prosent av bedriftene som svar</w:t>
      </w:r>
      <w:r w:rsidR="00191836">
        <w:rPr>
          <w:rFonts w:eastAsia="Times New Roman" w:cstheme="minorHAnsi"/>
          <w:lang w:eastAsia="nb-NO"/>
        </w:rPr>
        <w:t>t</w:t>
      </w:r>
      <w:r w:rsidR="004F668D" w:rsidRPr="004F668D">
        <w:rPr>
          <w:rFonts w:eastAsia="Times New Roman" w:cstheme="minorHAnsi"/>
          <w:lang w:eastAsia="nb-NO"/>
        </w:rPr>
        <w:t>e at de forventer oppgang</w:t>
      </w:r>
      <w:r w:rsidR="004F668D">
        <w:rPr>
          <w:rFonts w:eastAsia="Times New Roman" w:cstheme="minorHAnsi"/>
          <w:lang w:eastAsia="nb-NO"/>
        </w:rPr>
        <w:t>, mens</w:t>
      </w:r>
      <w:r w:rsidR="004F668D" w:rsidRPr="004F668D">
        <w:rPr>
          <w:rFonts w:eastAsia="Times New Roman" w:cstheme="minorHAnsi"/>
          <w:lang w:eastAsia="nb-NO"/>
        </w:rPr>
        <w:t xml:space="preserve"> </w:t>
      </w:r>
      <w:r w:rsidR="004F668D">
        <w:rPr>
          <w:rFonts w:eastAsia="Times New Roman" w:cstheme="minorHAnsi"/>
          <w:lang w:eastAsia="nb-NO"/>
        </w:rPr>
        <w:t>ingen</w:t>
      </w:r>
      <w:r w:rsidR="004F668D" w:rsidRPr="004F668D">
        <w:rPr>
          <w:rFonts w:eastAsia="Times New Roman" w:cstheme="minorHAnsi"/>
          <w:lang w:eastAsia="nb-NO"/>
        </w:rPr>
        <w:t xml:space="preserve"> venter nedgang</w:t>
      </w:r>
      <w:r w:rsidR="004F668D">
        <w:rPr>
          <w:rFonts w:eastAsia="Times New Roman" w:cstheme="minorHAnsi"/>
          <w:lang w:eastAsia="nb-NO"/>
        </w:rPr>
        <w:t>.</w:t>
      </w:r>
      <w:r w:rsidRPr="00EE7D0F">
        <w:rPr>
          <w:rFonts w:eastAsia="Times New Roman" w:cstheme="minorHAnsi"/>
          <w:lang w:eastAsia="nb-NO"/>
        </w:rPr>
        <w:t xml:space="preserve"> Innen trevarer </w:t>
      </w:r>
      <w:r w:rsidR="00191836">
        <w:rPr>
          <w:rFonts w:eastAsia="Times New Roman" w:cstheme="minorHAnsi"/>
          <w:lang w:eastAsia="nb-NO"/>
        </w:rPr>
        <w:t>va</w:t>
      </w:r>
      <w:r w:rsidRPr="00EE7D0F">
        <w:rPr>
          <w:rFonts w:eastAsia="Times New Roman" w:cstheme="minorHAnsi"/>
          <w:lang w:eastAsia="nb-NO"/>
        </w:rPr>
        <w:t>r det 4</w:t>
      </w:r>
      <w:r w:rsidR="005F2DA5">
        <w:rPr>
          <w:rFonts w:eastAsia="Times New Roman" w:cstheme="minorHAnsi"/>
          <w:lang w:eastAsia="nb-NO"/>
        </w:rPr>
        <w:t>0</w:t>
      </w:r>
      <w:r w:rsidRPr="00EE7D0F">
        <w:rPr>
          <w:rFonts w:eastAsia="Times New Roman" w:cstheme="minorHAnsi"/>
          <w:lang w:eastAsia="nb-NO"/>
        </w:rPr>
        <w:t xml:space="preserve"> prosent av bedriftene som svar</w:t>
      </w:r>
      <w:r w:rsidR="00191836">
        <w:rPr>
          <w:rFonts w:eastAsia="Times New Roman" w:cstheme="minorHAnsi"/>
          <w:lang w:eastAsia="nb-NO"/>
        </w:rPr>
        <w:t>t</w:t>
      </w:r>
      <w:r w:rsidRPr="00EE7D0F">
        <w:rPr>
          <w:rFonts w:eastAsia="Times New Roman" w:cstheme="minorHAnsi"/>
          <w:lang w:eastAsia="nb-NO"/>
        </w:rPr>
        <w:t>e at de forventer oppgang, mens ingen venter nedgang.</w:t>
      </w:r>
    </w:p>
    <w:p w14:paraId="73850AA1" w14:textId="77777777" w:rsidR="00EE7D0F" w:rsidRPr="00EE7D0F" w:rsidRDefault="00EE7D0F" w:rsidP="00EE7D0F">
      <w:pPr>
        <w:spacing w:after="0" w:line="240" w:lineRule="auto"/>
        <w:rPr>
          <w:rFonts w:eastAsia="Times New Roman" w:cstheme="minorHAnsi"/>
          <w:lang w:eastAsia="nb-NO"/>
        </w:rPr>
      </w:pPr>
    </w:p>
    <w:p w14:paraId="51F5B5BA" w14:textId="2472F0D5" w:rsidR="00EE7D0F" w:rsidRPr="00EE7D0F" w:rsidRDefault="00EE7D0F" w:rsidP="00EE7D0F">
      <w:pPr>
        <w:spacing w:after="0" w:line="240" w:lineRule="auto"/>
        <w:rPr>
          <w:rFonts w:eastAsia="Times New Roman" w:cstheme="minorHAnsi"/>
          <w:lang w:eastAsia="nb-NO"/>
        </w:rPr>
      </w:pPr>
      <w:r w:rsidRPr="00EE7D0F">
        <w:rPr>
          <w:rFonts w:eastAsia="Times New Roman" w:cstheme="minorHAnsi"/>
          <w:lang w:eastAsia="nb-NO"/>
        </w:rPr>
        <w:t xml:space="preserve">Andre næringer i Innlandet som sysselsetter mange personer, og der bedriftene er optimistiske </w:t>
      </w:r>
      <w:r w:rsidR="003B1366">
        <w:rPr>
          <w:rFonts w:eastAsia="Times New Roman" w:cstheme="minorHAnsi"/>
          <w:lang w:eastAsia="nb-NO"/>
        </w:rPr>
        <w:t>med tanke på</w:t>
      </w:r>
      <w:r w:rsidRPr="00EE7D0F">
        <w:rPr>
          <w:rFonts w:eastAsia="Times New Roman" w:cstheme="minorHAnsi"/>
          <w:lang w:eastAsia="nb-NO"/>
        </w:rPr>
        <w:t xml:space="preserve"> øk</w:t>
      </w:r>
      <w:r w:rsidR="003B1366">
        <w:rPr>
          <w:rFonts w:eastAsia="Times New Roman" w:cstheme="minorHAnsi"/>
          <w:lang w:eastAsia="nb-NO"/>
        </w:rPr>
        <w:t>t</w:t>
      </w:r>
      <w:r w:rsidRPr="00EE7D0F">
        <w:rPr>
          <w:rFonts w:eastAsia="Times New Roman" w:cstheme="minorHAnsi"/>
          <w:lang w:eastAsia="nb-NO"/>
        </w:rPr>
        <w:t xml:space="preserve"> </w:t>
      </w:r>
      <w:r w:rsidR="003B1366">
        <w:rPr>
          <w:rFonts w:eastAsia="Times New Roman" w:cstheme="minorHAnsi"/>
          <w:lang w:eastAsia="nb-NO"/>
        </w:rPr>
        <w:t>sysselse</w:t>
      </w:r>
      <w:r w:rsidRPr="00EE7D0F">
        <w:rPr>
          <w:rFonts w:eastAsia="Times New Roman" w:cstheme="minorHAnsi"/>
          <w:lang w:eastAsia="nb-NO"/>
        </w:rPr>
        <w:t>tt</w:t>
      </w:r>
      <w:r w:rsidR="003B1366">
        <w:rPr>
          <w:rFonts w:eastAsia="Times New Roman" w:cstheme="minorHAnsi"/>
          <w:lang w:eastAsia="nb-NO"/>
        </w:rPr>
        <w:t>ing</w:t>
      </w:r>
      <w:r w:rsidRPr="00EE7D0F">
        <w:rPr>
          <w:rFonts w:eastAsia="Times New Roman" w:cstheme="minorHAnsi"/>
          <w:lang w:eastAsia="nb-NO"/>
        </w:rPr>
        <w:t>, er bygge- og anleggsvirksomhet. Her regne</w:t>
      </w:r>
      <w:r w:rsidR="00191836">
        <w:rPr>
          <w:rFonts w:eastAsia="Times New Roman" w:cstheme="minorHAnsi"/>
          <w:lang w:eastAsia="nb-NO"/>
        </w:rPr>
        <w:t>r</w:t>
      </w:r>
      <w:r w:rsidRPr="00EE7D0F">
        <w:rPr>
          <w:rFonts w:eastAsia="Times New Roman" w:cstheme="minorHAnsi"/>
          <w:lang w:eastAsia="nb-NO"/>
        </w:rPr>
        <w:t xml:space="preserve"> </w:t>
      </w:r>
      <w:r w:rsidR="00D44376">
        <w:rPr>
          <w:rFonts w:eastAsia="Times New Roman" w:cstheme="minorHAnsi"/>
          <w:lang w:eastAsia="nb-NO"/>
        </w:rPr>
        <w:t>48</w:t>
      </w:r>
      <w:r w:rsidRPr="00EE7D0F">
        <w:rPr>
          <w:rFonts w:eastAsia="Times New Roman" w:cstheme="minorHAnsi"/>
          <w:lang w:eastAsia="nb-NO"/>
        </w:rPr>
        <w:t xml:space="preserve"> prosent med en oppgang </w:t>
      </w:r>
      <w:r w:rsidR="00D44376">
        <w:rPr>
          <w:rFonts w:eastAsia="Times New Roman" w:cstheme="minorHAnsi"/>
          <w:lang w:eastAsia="nb-NO"/>
        </w:rPr>
        <w:t>mens ingen venter</w:t>
      </w:r>
      <w:r w:rsidRPr="00EE7D0F">
        <w:rPr>
          <w:rFonts w:eastAsia="Times New Roman" w:cstheme="minorHAnsi"/>
          <w:lang w:eastAsia="nb-NO"/>
        </w:rPr>
        <w:t xml:space="preserve"> nedgang. </w:t>
      </w:r>
      <w:r w:rsidR="003B1366">
        <w:rPr>
          <w:rFonts w:eastAsia="Times New Roman" w:cstheme="minorHAnsi"/>
          <w:lang w:eastAsia="nb-NO"/>
        </w:rPr>
        <w:t>Innen</w:t>
      </w:r>
      <w:r w:rsidRPr="00EE7D0F">
        <w:rPr>
          <w:rFonts w:eastAsia="Times New Roman" w:cstheme="minorHAnsi"/>
          <w:lang w:eastAsia="nb-NO"/>
        </w:rPr>
        <w:t xml:space="preserve"> eiendomsdrift, forretningsmessig og faglig tjenesteyting regner </w:t>
      </w:r>
      <w:r w:rsidR="00D44376">
        <w:rPr>
          <w:rFonts w:eastAsia="Times New Roman" w:cstheme="minorHAnsi"/>
          <w:lang w:eastAsia="nb-NO"/>
        </w:rPr>
        <w:t>42</w:t>
      </w:r>
      <w:r w:rsidRPr="00EE7D0F">
        <w:rPr>
          <w:rFonts w:eastAsia="Times New Roman" w:cstheme="minorHAnsi"/>
          <w:lang w:eastAsia="nb-NO"/>
        </w:rPr>
        <w:t xml:space="preserve"> prosent med en oppgang og </w:t>
      </w:r>
      <w:r w:rsidR="00D44376">
        <w:rPr>
          <w:rFonts w:eastAsia="Times New Roman" w:cstheme="minorHAnsi"/>
          <w:lang w:eastAsia="nb-NO"/>
        </w:rPr>
        <w:t>fem</w:t>
      </w:r>
      <w:r w:rsidRPr="00EE7D0F">
        <w:rPr>
          <w:rFonts w:eastAsia="Times New Roman" w:cstheme="minorHAnsi"/>
          <w:lang w:eastAsia="nb-NO"/>
        </w:rPr>
        <w:t xml:space="preserve"> prosent en nedgang, og i</w:t>
      </w:r>
      <w:r w:rsidR="003B1366">
        <w:rPr>
          <w:rFonts w:eastAsia="Times New Roman" w:cstheme="minorHAnsi"/>
          <w:lang w:eastAsia="nb-NO"/>
        </w:rPr>
        <w:t>nnen</w:t>
      </w:r>
      <w:r w:rsidRPr="00EE7D0F">
        <w:rPr>
          <w:rFonts w:eastAsia="Times New Roman" w:cstheme="minorHAnsi"/>
          <w:lang w:eastAsia="nb-NO"/>
        </w:rPr>
        <w:t xml:space="preserve"> varehandelen regner </w:t>
      </w:r>
      <w:r w:rsidR="00D44376">
        <w:rPr>
          <w:rFonts w:eastAsia="Times New Roman" w:cstheme="minorHAnsi"/>
          <w:lang w:eastAsia="nb-NO"/>
        </w:rPr>
        <w:t>19</w:t>
      </w:r>
      <w:r w:rsidRPr="00EE7D0F">
        <w:rPr>
          <w:rFonts w:eastAsia="Times New Roman" w:cstheme="minorHAnsi"/>
          <w:lang w:eastAsia="nb-NO"/>
        </w:rPr>
        <w:t xml:space="preserve"> prosent med en oppgang og </w:t>
      </w:r>
      <w:r w:rsidR="00D44376">
        <w:rPr>
          <w:rFonts w:eastAsia="Times New Roman" w:cstheme="minorHAnsi"/>
          <w:lang w:eastAsia="nb-NO"/>
        </w:rPr>
        <w:t>åtte</w:t>
      </w:r>
      <w:r w:rsidRPr="00EE7D0F">
        <w:rPr>
          <w:rFonts w:eastAsia="Times New Roman" w:cstheme="minorHAnsi"/>
          <w:lang w:eastAsia="nb-NO"/>
        </w:rPr>
        <w:t xml:space="preserve"> prosent en nedgang.</w:t>
      </w:r>
    </w:p>
    <w:p w14:paraId="5A49887F" w14:textId="77777777" w:rsidR="00EE7D0F" w:rsidRPr="00EE7D0F" w:rsidRDefault="00EE7D0F" w:rsidP="00EE7D0F">
      <w:pPr>
        <w:spacing w:after="0" w:line="240" w:lineRule="auto"/>
        <w:rPr>
          <w:rFonts w:eastAsia="Times New Roman" w:cstheme="minorHAnsi"/>
          <w:lang w:eastAsia="nb-NO"/>
        </w:rPr>
      </w:pPr>
    </w:p>
    <w:p w14:paraId="0BB68445" w14:textId="1EE8D73D" w:rsidR="00414985" w:rsidRPr="00D37EE2" w:rsidRDefault="003B1366" w:rsidP="00AB3853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Virksomhe</w:t>
      </w:r>
      <w:r w:rsidR="00EE7D0F" w:rsidRPr="00EE7D0F">
        <w:rPr>
          <w:rFonts w:eastAsia="Times New Roman" w:cstheme="minorHAnsi"/>
          <w:lang w:eastAsia="nb-NO"/>
        </w:rPr>
        <w:t>tene innen næringene helse- og sosialtjeneste og undervisning, som til sammen sysselsetter over 5</w:t>
      </w:r>
      <w:r>
        <w:rPr>
          <w:rFonts w:eastAsia="Times New Roman" w:cstheme="minorHAnsi"/>
          <w:lang w:eastAsia="nb-NO"/>
        </w:rPr>
        <w:t>6 </w:t>
      </w:r>
      <w:r w:rsidR="003D3431">
        <w:rPr>
          <w:rFonts w:eastAsia="Times New Roman" w:cstheme="minorHAnsi"/>
          <w:lang w:eastAsia="nb-NO"/>
        </w:rPr>
        <w:t>7</w:t>
      </w:r>
      <w:r w:rsidR="00EE7D0F" w:rsidRPr="00EE7D0F">
        <w:rPr>
          <w:rFonts w:eastAsia="Times New Roman" w:cstheme="minorHAnsi"/>
          <w:lang w:eastAsia="nb-NO"/>
        </w:rPr>
        <w:t>00</w:t>
      </w:r>
      <w:r>
        <w:rPr>
          <w:rFonts w:eastAsia="Times New Roman" w:cstheme="minorHAnsi"/>
          <w:lang w:eastAsia="nb-NO"/>
        </w:rPr>
        <w:t xml:space="preserve"> </w:t>
      </w:r>
      <w:r w:rsidR="00EE7D0F" w:rsidRPr="00EE7D0F">
        <w:rPr>
          <w:rFonts w:eastAsia="Times New Roman" w:cstheme="minorHAnsi"/>
          <w:lang w:eastAsia="nb-NO"/>
        </w:rPr>
        <w:t xml:space="preserve">personer, er som oftest svært forsiktige når det gjelder å anslå eventuell økning i sysselsettingen, selv om det reelle behovet kan være stort. Også årets undersøkelse viser dette. Innen helse- og sosialtjeneste </w:t>
      </w:r>
      <w:r w:rsidR="00191836">
        <w:rPr>
          <w:rFonts w:eastAsia="Times New Roman" w:cstheme="minorHAnsi"/>
          <w:lang w:eastAsia="nb-NO"/>
        </w:rPr>
        <w:t>va</w:t>
      </w:r>
      <w:r w:rsidR="00EE7D0F" w:rsidRPr="00EE7D0F">
        <w:rPr>
          <w:rFonts w:eastAsia="Times New Roman" w:cstheme="minorHAnsi"/>
          <w:lang w:eastAsia="nb-NO"/>
        </w:rPr>
        <w:t xml:space="preserve">r det </w:t>
      </w:r>
      <w:r w:rsidR="003D3431">
        <w:rPr>
          <w:rFonts w:eastAsia="Times New Roman" w:cstheme="minorHAnsi"/>
          <w:lang w:eastAsia="nb-NO"/>
        </w:rPr>
        <w:t xml:space="preserve">likevel </w:t>
      </w:r>
      <w:r>
        <w:rPr>
          <w:rFonts w:eastAsia="Times New Roman" w:cstheme="minorHAnsi"/>
          <w:lang w:eastAsia="nb-NO"/>
        </w:rPr>
        <w:t xml:space="preserve">en </w:t>
      </w:r>
      <w:r w:rsidR="00937451">
        <w:rPr>
          <w:rFonts w:eastAsia="Times New Roman" w:cstheme="minorHAnsi"/>
          <w:lang w:eastAsia="nb-NO"/>
        </w:rPr>
        <w:t>liten</w:t>
      </w:r>
      <w:r>
        <w:rPr>
          <w:rFonts w:eastAsia="Times New Roman" w:cstheme="minorHAnsi"/>
          <w:lang w:eastAsia="nb-NO"/>
        </w:rPr>
        <w:t xml:space="preserve"> overvekt av virksomhete</w:t>
      </w:r>
      <w:r w:rsidR="003D3431">
        <w:rPr>
          <w:rFonts w:eastAsia="Times New Roman" w:cstheme="minorHAnsi"/>
          <w:lang w:eastAsia="nb-NO"/>
        </w:rPr>
        <w:t>ne</w:t>
      </w:r>
      <w:r w:rsidR="00EE7D0F" w:rsidRPr="00EE7D0F">
        <w:rPr>
          <w:rFonts w:eastAsia="Times New Roman" w:cstheme="minorHAnsi"/>
          <w:lang w:eastAsia="nb-NO"/>
        </w:rPr>
        <w:t xml:space="preserve"> som oppg</w:t>
      </w:r>
      <w:r w:rsidR="00191836">
        <w:rPr>
          <w:rFonts w:eastAsia="Times New Roman" w:cstheme="minorHAnsi"/>
          <w:lang w:eastAsia="nb-NO"/>
        </w:rPr>
        <w:t>av</w:t>
      </w:r>
      <w:r w:rsidR="00EE7D0F" w:rsidRPr="00EE7D0F">
        <w:rPr>
          <w:rFonts w:eastAsia="Times New Roman" w:cstheme="minorHAnsi"/>
          <w:lang w:eastAsia="nb-NO"/>
        </w:rPr>
        <w:t xml:space="preserve"> at de </w:t>
      </w:r>
      <w:r w:rsidR="003D3431">
        <w:rPr>
          <w:rFonts w:eastAsia="Times New Roman" w:cstheme="minorHAnsi"/>
          <w:lang w:eastAsia="nb-NO"/>
        </w:rPr>
        <w:t>for</w:t>
      </w:r>
      <w:r w:rsidR="00EE7D0F" w:rsidRPr="00EE7D0F">
        <w:rPr>
          <w:rFonts w:eastAsia="Times New Roman" w:cstheme="minorHAnsi"/>
          <w:lang w:eastAsia="nb-NO"/>
        </w:rPr>
        <w:t xml:space="preserve">venter en </w:t>
      </w:r>
      <w:r w:rsidR="003D3431">
        <w:rPr>
          <w:rFonts w:eastAsia="Times New Roman" w:cstheme="minorHAnsi"/>
          <w:lang w:eastAsia="nb-NO"/>
        </w:rPr>
        <w:t>opp</w:t>
      </w:r>
      <w:r>
        <w:rPr>
          <w:rFonts w:eastAsia="Times New Roman" w:cstheme="minorHAnsi"/>
          <w:lang w:eastAsia="nb-NO"/>
        </w:rPr>
        <w:t>ga</w:t>
      </w:r>
      <w:r w:rsidR="00EE7D0F" w:rsidRPr="00EE7D0F">
        <w:rPr>
          <w:rFonts w:eastAsia="Times New Roman" w:cstheme="minorHAnsi"/>
          <w:lang w:eastAsia="nb-NO"/>
        </w:rPr>
        <w:t xml:space="preserve">ng i antall ansatte. Dette betyr </w:t>
      </w:r>
      <w:r w:rsidR="00707108">
        <w:rPr>
          <w:rFonts w:eastAsia="Times New Roman" w:cstheme="minorHAnsi"/>
          <w:lang w:eastAsia="nb-NO"/>
        </w:rPr>
        <w:t xml:space="preserve">imidlertid </w:t>
      </w:r>
      <w:r w:rsidR="00EE7D0F" w:rsidRPr="00EE7D0F">
        <w:rPr>
          <w:rFonts w:eastAsia="Times New Roman" w:cstheme="minorHAnsi"/>
          <w:lang w:eastAsia="nb-NO"/>
        </w:rPr>
        <w:t xml:space="preserve">at </w:t>
      </w:r>
      <w:r w:rsidR="00707108">
        <w:rPr>
          <w:rFonts w:eastAsia="Times New Roman" w:cstheme="minorHAnsi"/>
          <w:lang w:eastAsia="nb-NO"/>
        </w:rPr>
        <w:t xml:space="preserve">svarene </w:t>
      </w:r>
      <w:r w:rsidR="00EE7D0F" w:rsidRPr="00EE7D0F">
        <w:rPr>
          <w:rFonts w:eastAsia="Times New Roman" w:cstheme="minorHAnsi"/>
          <w:lang w:eastAsia="nb-NO"/>
        </w:rPr>
        <w:t xml:space="preserve">denne næringen </w:t>
      </w:r>
      <w:r w:rsidR="00707108">
        <w:rPr>
          <w:rFonts w:eastAsia="Times New Roman" w:cstheme="minorHAnsi"/>
          <w:lang w:eastAsia="nb-NO"/>
        </w:rPr>
        <w:t xml:space="preserve">gav på dette spørsmålet i årets undersøkelse, er nesten lik </w:t>
      </w:r>
      <w:r w:rsidR="00B11B34">
        <w:rPr>
          <w:rFonts w:eastAsia="Times New Roman" w:cstheme="minorHAnsi"/>
          <w:lang w:eastAsia="nb-NO"/>
        </w:rPr>
        <w:t>dem</w:t>
      </w:r>
      <w:r w:rsidR="00EE7D0F" w:rsidRPr="00EE7D0F">
        <w:rPr>
          <w:rFonts w:eastAsia="Times New Roman" w:cstheme="minorHAnsi"/>
          <w:lang w:eastAsia="nb-NO"/>
        </w:rPr>
        <w:t xml:space="preserve"> i fjorårets undersøkelse. Undervisning er den e</w:t>
      </w:r>
      <w:r w:rsidR="00B11B34">
        <w:rPr>
          <w:rFonts w:eastAsia="Times New Roman" w:cstheme="minorHAnsi"/>
          <w:lang w:eastAsia="nb-NO"/>
        </w:rPr>
        <w:t xml:space="preserve">ne av de to </w:t>
      </w:r>
      <w:r w:rsidR="00EE7D0F" w:rsidRPr="00EE7D0F">
        <w:rPr>
          <w:rFonts w:eastAsia="Times New Roman" w:cstheme="minorHAnsi"/>
          <w:lang w:eastAsia="nb-NO"/>
        </w:rPr>
        <w:t xml:space="preserve">negative næringen i årets undersøkelse. Her svarte </w:t>
      </w:r>
      <w:r w:rsidR="00B11B34">
        <w:rPr>
          <w:rFonts w:eastAsia="Times New Roman" w:cstheme="minorHAnsi"/>
          <w:lang w:eastAsia="nb-NO"/>
        </w:rPr>
        <w:t>19</w:t>
      </w:r>
      <w:r w:rsidR="00EE7D0F" w:rsidRPr="00EE7D0F">
        <w:rPr>
          <w:rFonts w:eastAsia="Times New Roman" w:cstheme="minorHAnsi"/>
          <w:lang w:eastAsia="nb-NO"/>
        </w:rPr>
        <w:t xml:space="preserve"> prosent av bedriftene at de forventer økt bemanning, mens 2</w:t>
      </w:r>
      <w:r w:rsidR="00B11B34">
        <w:rPr>
          <w:rFonts w:eastAsia="Times New Roman" w:cstheme="minorHAnsi"/>
          <w:lang w:eastAsia="nb-NO"/>
        </w:rPr>
        <w:t>2</w:t>
      </w:r>
      <w:r w:rsidR="00EE7D0F" w:rsidRPr="00EE7D0F">
        <w:rPr>
          <w:rFonts w:eastAsia="Times New Roman" w:cstheme="minorHAnsi"/>
          <w:lang w:eastAsia="nb-NO"/>
        </w:rPr>
        <w:t xml:space="preserve"> prosent venter redusert bemanning.</w:t>
      </w:r>
      <w:r w:rsidR="00937451">
        <w:rPr>
          <w:rFonts w:eastAsia="Times New Roman" w:cstheme="minorHAnsi"/>
          <w:lang w:eastAsia="nb-NO"/>
        </w:rPr>
        <w:t xml:space="preserve"> </w:t>
      </w:r>
      <w:r w:rsidR="00B11B34">
        <w:rPr>
          <w:rFonts w:eastAsia="Times New Roman" w:cstheme="minorHAnsi"/>
          <w:lang w:eastAsia="nb-NO"/>
        </w:rPr>
        <w:t>N</w:t>
      </w:r>
      <w:r w:rsidR="00EE7D0F" w:rsidRPr="00EE7D0F">
        <w:rPr>
          <w:rFonts w:eastAsia="Times New Roman" w:cstheme="minorHAnsi"/>
          <w:lang w:eastAsia="nb-NO"/>
        </w:rPr>
        <w:t xml:space="preserve">æringen offentlig forvaltning </w:t>
      </w:r>
      <w:r w:rsidR="00B11B34">
        <w:rPr>
          <w:rFonts w:eastAsia="Times New Roman" w:cstheme="minorHAnsi"/>
          <w:lang w:eastAsia="nb-NO"/>
        </w:rPr>
        <w:t>er den mest negative næringen. S</w:t>
      </w:r>
      <w:r w:rsidR="00B11B34" w:rsidRPr="00EE7D0F">
        <w:rPr>
          <w:rFonts w:eastAsia="Times New Roman" w:cstheme="minorHAnsi"/>
          <w:lang w:eastAsia="nb-NO"/>
        </w:rPr>
        <w:t xml:space="preserve">varene fra </w:t>
      </w:r>
      <w:r w:rsidR="00B11B34">
        <w:rPr>
          <w:rFonts w:eastAsia="Times New Roman" w:cstheme="minorHAnsi"/>
          <w:lang w:eastAsia="nb-NO"/>
        </w:rPr>
        <w:t xml:space="preserve">denne næringen </w:t>
      </w:r>
      <w:r w:rsidR="00244FC1">
        <w:rPr>
          <w:rFonts w:eastAsia="Times New Roman" w:cstheme="minorHAnsi"/>
          <w:lang w:eastAsia="nb-NO"/>
        </w:rPr>
        <w:t>viser</w:t>
      </w:r>
      <w:r w:rsidR="00EE7D0F" w:rsidRPr="00EE7D0F">
        <w:rPr>
          <w:rFonts w:eastAsia="Times New Roman" w:cstheme="minorHAnsi"/>
          <w:lang w:eastAsia="nb-NO"/>
        </w:rPr>
        <w:t xml:space="preserve"> at</w:t>
      </w:r>
      <w:r w:rsidR="00244FC1">
        <w:rPr>
          <w:rFonts w:eastAsia="Times New Roman" w:cstheme="minorHAnsi"/>
          <w:lang w:eastAsia="nb-NO"/>
        </w:rPr>
        <w:t xml:space="preserve"> </w:t>
      </w:r>
      <w:r w:rsidR="00B11B34">
        <w:rPr>
          <w:rFonts w:eastAsia="Times New Roman" w:cstheme="minorHAnsi"/>
          <w:lang w:eastAsia="nb-NO"/>
        </w:rPr>
        <w:t>10</w:t>
      </w:r>
      <w:r w:rsidR="00B11B34" w:rsidRPr="00EE7D0F">
        <w:rPr>
          <w:rFonts w:eastAsia="Times New Roman" w:cstheme="minorHAnsi"/>
          <w:lang w:eastAsia="nb-NO"/>
        </w:rPr>
        <w:t xml:space="preserve"> prosent av bedriftene forventer økt bemanning, mens </w:t>
      </w:r>
      <w:r w:rsidR="00B11B34">
        <w:rPr>
          <w:rFonts w:eastAsia="Times New Roman" w:cstheme="minorHAnsi"/>
          <w:lang w:eastAsia="nb-NO"/>
        </w:rPr>
        <w:t>14</w:t>
      </w:r>
      <w:r w:rsidR="00B11B34" w:rsidRPr="00EE7D0F">
        <w:rPr>
          <w:rFonts w:eastAsia="Times New Roman" w:cstheme="minorHAnsi"/>
          <w:lang w:eastAsia="nb-NO"/>
        </w:rPr>
        <w:t xml:space="preserve"> prosent venter redusert bemanning</w:t>
      </w:r>
      <w:r w:rsidR="00EE7D0F" w:rsidRPr="00EE7D0F">
        <w:rPr>
          <w:rFonts w:eastAsia="Times New Roman" w:cstheme="minorHAnsi"/>
          <w:lang w:eastAsia="nb-NO"/>
        </w:rPr>
        <w:t>.</w:t>
      </w:r>
    </w:p>
    <w:p w14:paraId="50800404" w14:textId="765BD9E5" w:rsidR="0044101D" w:rsidRPr="00D75842" w:rsidRDefault="00D75842" w:rsidP="005E00ED">
      <w:pPr>
        <w:pStyle w:val="Overskrift1"/>
        <w:spacing w:line="360" w:lineRule="auto"/>
        <w:ind w:left="431" w:hanging="431"/>
        <w:rPr>
          <w:rFonts w:asciiTheme="minorHAnsi" w:hAnsiTheme="minorHAnsi" w:cstheme="minorHAnsi"/>
          <w:sz w:val="32"/>
          <w:szCs w:val="32"/>
          <w:lang w:eastAsia="nb-NO"/>
        </w:rPr>
      </w:pPr>
      <w:bookmarkStart w:id="12" w:name="_Toc103166674"/>
      <w:r w:rsidRPr="00D75842">
        <w:rPr>
          <w:rFonts w:asciiTheme="minorHAnsi" w:hAnsiTheme="minorHAnsi" w:cstheme="minorHAnsi"/>
          <w:sz w:val="32"/>
          <w:szCs w:val="32"/>
          <w:lang w:eastAsia="nb-NO"/>
        </w:rPr>
        <w:lastRenderedPageBreak/>
        <w:t>Rekrutteringsproblemer i Innlandet</w:t>
      </w:r>
      <w:bookmarkEnd w:id="12"/>
    </w:p>
    <w:p w14:paraId="5A26FA06" w14:textId="3CC315E9" w:rsidR="0044101D" w:rsidRPr="00D75842" w:rsidRDefault="00D75842" w:rsidP="00D75842">
      <w:pPr>
        <w:pStyle w:val="Overskrift2"/>
        <w:spacing w:before="240" w:after="120" w:line="240" w:lineRule="auto"/>
        <w:rPr>
          <w:rFonts w:asciiTheme="minorHAnsi" w:hAnsiTheme="minorHAnsi" w:cstheme="minorHAnsi"/>
          <w:sz w:val="24"/>
          <w:szCs w:val="24"/>
          <w:lang w:eastAsia="nb-NO"/>
        </w:rPr>
      </w:pPr>
      <w:bookmarkStart w:id="13" w:name="_Toc103166675"/>
      <w:r>
        <w:rPr>
          <w:rFonts w:asciiTheme="minorHAnsi" w:hAnsiTheme="minorHAnsi" w:cstheme="minorHAnsi"/>
          <w:sz w:val="24"/>
          <w:szCs w:val="24"/>
          <w:lang w:eastAsia="nb-NO"/>
        </w:rPr>
        <w:t>R</w:t>
      </w:r>
      <w:r w:rsidRPr="00D75842">
        <w:rPr>
          <w:rFonts w:asciiTheme="minorHAnsi" w:hAnsiTheme="minorHAnsi" w:cstheme="minorHAnsi"/>
          <w:sz w:val="24"/>
          <w:szCs w:val="24"/>
          <w:lang w:eastAsia="nb-NO"/>
        </w:rPr>
        <w:t>ekrutteringsproblemer de siste tre månedene</w:t>
      </w:r>
      <w:bookmarkEnd w:id="13"/>
    </w:p>
    <w:p w14:paraId="358514D4" w14:textId="56608964" w:rsidR="000D375F" w:rsidRPr="000D375F" w:rsidRDefault="000D375F" w:rsidP="000D375F">
      <w:pPr>
        <w:spacing w:after="0" w:line="240" w:lineRule="auto"/>
        <w:rPr>
          <w:rFonts w:eastAsia="Times New Roman" w:cstheme="minorHAnsi"/>
          <w:lang w:eastAsia="nb-NO"/>
        </w:rPr>
      </w:pPr>
      <w:r w:rsidRPr="000D375F">
        <w:rPr>
          <w:rFonts w:eastAsia="Times New Roman" w:cstheme="minorHAnsi"/>
          <w:lang w:eastAsia="nb-NO"/>
        </w:rPr>
        <w:t xml:space="preserve">NAV spurte bedriftene om de </w:t>
      </w:r>
      <w:r w:rsidR="003542ED">
        <w:rPr>
          <w:rFonts w:eastAsia="Times New Roman" w:cstheme="minorHAnsi"/>
          <w:lang w:eastAsia="nb-NO"/>
        </w:rPr>
        <w:t xml:space="preserve">i løpet av </w:t>
      </w:r>
      <w:r w:rsidR="003542ED" w:rsidRPr="000D375F">
        <w:rPr>
          <w:rFonts w:eastAsia="Times New Roman" w:cstheme="minorHAnsi"/>
          <w:lang w:eastAsia="nb-NO"/>
        </w:rPr>
        <w:t xml:space="preserve">de siste tre månedene </w:t>
      </w:r>
      <w:r w:rsidRPr="000D375F">
        <w:rPr>
          <w:rFonts w:eastAsia="Times New Roman" w:cstheme="minorHAnsi"/>
          <w:lang w:eastAsia="nb-NO"/>
        </w:rPr>
        <w:t xml:space="preserve">hadde forsøkt å rekruttere </w:t>
      </w:r>
      <w:r w:rsidR="003542ED">
        <w:rPr>
          <w:rFonts w:eastAsia="Times New Roman" w:cstheme="minorHAnsi"/>
          <w:lang w:eastAsia="nb-NO"/>
        </w:rPr>
        <w:t>inn personer</w:t>
      </w:r>
      <w:r w:rsidRPr="000D375F">
        <w:rPr>
          <w:rFonts w:eastAsia="Times New Roman" w:cstheme="minorHAnsi"/>
          <w:lang w:eastAsia="nb-NO"/>
        </w:rPr>
        <w:t xml:space="preserve"> uten å </w:t>
      </w:r>
      <w:r w:rsidR="003542ED">
        <w:rPr>
          <w:rFonts w:eastAsia="Times New Roman" w:cstheme="minorHAnsi"/>
          <w:lang w:eastAsia="nb-NO"/>
        </w:rPr>
        <w:t>få tak i rett eller ønsket kompetanse</w:t>
      </w:r>
      <w:r w:rsidR="00370450">
        <w:rPr>
          <w:rFonts w:eastAsia="Times New Roman" w:cstheme="minorHAnsi"/>
          <w:lang w:eastAsia="nb-NO"/>
        </w:rPr>
        <w:t>,</w:t>
      </w:r>
      <w:r w:rsidRPr="000D375F">
        <w:rPr>
          <w:rFonts w:eastAsia="Times New Roman" w:cstheme="minorHAnsi"/>
          <w:lang w:eastAsia="nb-NO"/>
        </w:rPr>
        <w:t xml:space="preserve"> og om de i så fall hadde ansatt noen med lavere eller annen formell kompetanse enn den de søkte etter. I årets undersøkelse </w:t>
      </w:r>
      <w:r w:rsidR="00AA25C3">
        <w:rPr>
          <w:rFonts w:eastAsia="Times New Roman" w:cstheme="minorHAnsi"/>
          <w:lang w:eastAsia="nb-NO"/>
        </w:rPr>
        <w:t>svarte</w:t>
      </w:r>
      <w:r w:rsidRPr="000D375F">
        <w:rPr>
          <w:rFonts w:eastAsia="Times New Roman" w:cstheme="minorHAnsi"/>
          <w:lang w:eastAsia="nb-NO"/>
        </w:rPr>
        <w:t xml:space="preserve"> </w:t>
      </w:r>
      <w:r w:rsidR="00593AF2">
        <w:rPr>
          <w:rFonts w:eastAsia="Times New Roman" w:cstheme="minorHAnsi"/>
          <w:lang w:eastAsia="nb-NO"/>
        </w:rPr>
        <w:t>23</w:t>
      </w:r>
      <w:r w:rsidRPr="000D375F">
        <w:rPr>
          <w:rFonts w:eastAsia="Times New Roman" w:cstheme="minorHAnsi"/>
          <w:lang w:eastAsia="nb-NO"/>
        </w:rPr>
        <w:t xml:space="preserve"> prosent av bedriftene at de ha</w:t>
      </w:r>
      <w:r w:rsidR="0096239C">
        <w:rPr>
          <w:rFonts w:eastAsia="Times New Roman" w:cstheme="minorHAnsi"/>
          <w:lang w:eastAsia="nb-NO"/>
        </w:rPr>
        <w:t>dde</w:t>
      </w:r>
      <w:r w:rsidRPr="000D375F">
        <w:rPr>
          <w:rFonts w:eastAsia="Times New Roman" w:cstheme="minorHAnsi"/>
          <w:lang w:eastAsia="nb-NO"/>
        </w:rPr>
        <w:t xml:space="preserve"> opplevd rekrutteringsproblemer av denne art. I fjorårets undersøkelse gjaldt dette 1</w:t>
      </w:r>
      <w:r w:rsidR="00370450">
        <w:rPr>
          <w:rFonts w:eastAsia="Times New Roman" w:cstheme="minorHAnsi"/>
          <w:lang w:eastAsia="nb-NO"/>
        </w:rPr>
        <w:t>4</w:t>
      </w:r>
      <w:r w:rsidRPr="000D375F">
        <w:rPr>
          <w:rFonts w:eastAsia="Times New Roman" w:cstheme="minorHAnsi"/>
          <w:lang w:eastAsia="nb-NO"/>
        </w:rPr>
        <w:t xml:space="preserve"> prosent av bedriftene. Av de bedriftene som ha</w:t>
      </w:r>
      <w:r w:rsidR="009852A3">
        <w:rPr>
          <w:rFonts w:eastAsia="Times New Roman" w:cstheme="minorHAnsi"/>
          <w:lang w:eastAsia="nb-NO"/>
        </w:rPr>
        <w:t>dde</w:t>
      </w:r>
      <w:r w:rsidRPr="000D375F">
        <w:rPr>
          <w:rFonts w:eastAsia="Times New Roman" w:cstheme="minorHAnsi"/>
          <w:lang w:eastAsia="nb-NO"/>
        </w:rPr>
        <w:t xml:space="preserve"> hatt rekrutteringsproblemer, </w:t>
      </w:r>
      <w:r w:rsidR="005A388C">
        <w:rPr>
          <w:rFonts w:eastAsia="Times New Roman" w:cstheme="minorHAnsi"/>
          <w:lang w:eastAsia="nb-NO"/>
        </w:rPr>
        <w:t>svarte</w:t>
      </w:r>
      <w:r w:rsidRPr="000D375F">
        <w:rPr>
          <w:rFonts w:eastAsia="Times New Roman" w:cstheme="minorHAnsi"/>
          <w:lang w:eastAsia="nb-NO"/>
        </w:rPr>
        <w:t xml:space="preserve"> </w:t>
      </w:r>
      <w:r w:rsidR="00593AF2">
        <w:rPr>
          <w:rFonts w:eastAsia="Times New Roman" w:cstheme="minorHAnsi"/>
          <w:lang w:eastAsia="nb-NO"/>
        </w:rPr>
        <w:t>to</w:t>
      </w:r>
      <w:r w:rsidRPr="000D375F">
        <w:rPr>
          <w:rFonts w:eastAsia="Times New Roman" w:cstheme="minorHAnsi"/>
          <w:lang w:eastAsia="nb-NO"/>
        </w:rPr>
        <w:t xml:space="preserve"> av </w:t>
      </w:r>
      <w:r w:rsidR="00593AF2">
        <w:rPr>
          <w:rFonts w:eastAsia="Times New Roman" w:cstheme="minorHAnsi"/>
          <w:lang w:eastAsia="nb-NO"/>
        </w:rPr>
        <w:t>tre</w:t>
      </w:r>
      <w:r w:rsidRPr="000D375F">
        <w:rPr>
          <w:rFonts w:eastAsia="Times New Roman" w:cstheme="minorHAnsi"/>
          <w:lang w:eastAsia="nb-NO"/>
        </w:rPr>
        <w:t xml:space="preserve"> bedrifter at de ikke ha</w:t>
      </w:r>
      <w:r w:rsidR="009852A3">
        <w:rPr>
          <w:rFonts w:eastAsia="Times New Roman" w:cstheme="minorHAnsi"/>
          <w:lang w:eastAsia="nb-NO"/>
        </w:rPr>
        <w:t>dde</w:t>
      </w:r>
      <w:r w:rsidRPr="000D375F">
        <w:rPr>
          <w:rFonts w:eastAsia="Times New Roman" w:cstheme="minorHAnsi"/>
          <w:lang w:eastAsia="nb-NO"/>
        </w:rPr>
        <w:t xml:space="preserve"> fått ansatt noen. Den resterende andelen av </w:t>
      </w:r>
      <w:r w:rsidR="00B41E5A">
        <w:rPr>
          <w:rFonts w:eastAsia="Times New Roman" w:cstheme="minorHAnsi"/>
          <w:lang w:eastAsia="nb-NO"/>
        </w:rPr>
        <w:t xml:space="preserve">disse </w:t>
      </w:r>
      <w:r w:rsidRPr="000D375F">
        <w:rPr>
          <w:rFonts w:eastAsia="Times New Roman" w:cstheme="minorHAnsi"/>
          <w:lang w:eastAsia="nb-NO"/>
        </w:rPr>
        <w:t>bedriftene ha</w:t>
      </w:r>
      <w:r w:rsidR="009852A3">
        <w:rPr>
          <w:rFonts w:eastAsia="Times New Roman" w:cstheme="minorHAnsi"/>
          <w:lang w:eastAsia="nb-NO"/>
        </w:rPr>
        <w:t>dde</w:t>
      </w:r>
      <w:r w:rsidRPr="000D375F">
        <w:rPr>
          <w:rFonts w:eastAsia="Times New Roman" w:cstheme="minorHAnsi"/>
          <w:lang w:eastAsia="nb-NO"/>
        </w:rPr>
        <w:t xml:space="preserve"> ansatt personer med lavere eller annen formell kompetanse enn den de hadde behov for.</w:t>
      </w:r>
      <w:r w:rsidR="00075F9E">
        <w:rPr>
          <w:rFonts w:eastAsia="Times New Roman" w:cstheme="minorHAnsi"/>
          <w:lang w:eastAsia="nb-NO"/>
        </w:rPr>
        <w:t xml:space="preserve"> </w:t>
      </w:r>
      <w:r w:rsidRPr="000D375F">
        <w:rPr>
          <w:rFonts w:eastAsia="Times New Roman" w:cstheme="minorHAnsi"/>
          <w:lang w:eastAsia="nb-NO"/>
        </w:rPr>
        <w:t>Av bedriftene som svar</w:t>
      </w:r>
      <w:r w:rsidR="00075F9E">
        <w:rPr>
          <w:rFonts w:eastAsia="Times New Roman" w:cstheme="minorHAnsi"/>
          <w:lang w:eastAsia="nb-NO"/>
        </w:rPr>
        <w:t>t</w:t>
      </w:r>
      <w:r w:rsidRPr="000D375F">
        <w:rPr>
          <w:rFonts w:eastAsia="Times New Roman" w:cstheme="minorHAnsi"/>
          <w:lang w:eastAsia="nb-NO"/>
        </w:rPr>
        <w:t>e at de hadde hatt problemer med å rekruttere ansatte med de kvalifikasjonene</w:t>
      </w:r>
      <w:r w:rsidR="00075F9E">
        <w:rPr>
          <w:rFonts w:eastAsia="Times New Roman" w:cstheme="minorHAnsi"/>
          <w:lang w:eastAsia="nb-NO"/>
        </w:rPr>
        <w:t xml:space="preserve"> de søkte etter</w:t>
      </w:r>
      <w:r w:rsidRPr="000D375F">
        <w:rPr>
          <w:rFonts w:eastAsia="Times New Roman" w:cstheme="minorHAnsi"/>
          <w:lang w:eastAsia="nb-NO"/>
        </w:rPr>
        <w:t>, oppg</w:t>
      </w:r>
      <w:r w:rsidR="00075F9E">
        <w:rPr>
          <w:rFonts w:eastAsia="Times New Roman" w:cstheme="minorHAnsi"/>
          <w:lang w:eastAsia="nb-NO"/>
        </w:rPr>
        <w:t>av</w:t>
      </w:r>
      <w:r w:rsidRPr="000D375F">
        <w:rPr>
          <w:rFonts w:eastAsia="Times New Roman" w:cstheme="minorHAnsi"/>
          <w:lang w:eastAsia="nb-NO"/>
        </w:rPr>
        <w:t xml:space="preserve"> </w:t>
      </w:r>
      <w:r w:rsidR="00A21C10">
        <w:rPr>
          <w:rFonts w:eastAsia="Times New Roman" w:cstheme="minorHAnsi"/>
          <w:lang w:eastAsia="nb-NO"/>
        </w:rPr>
        <w:t>ni av 10 bedrifter</w:t>
      </w:r>
      <w:r w:rsidRPr="000D375F">
        <w:rPr>
          <w:rFonts w:eastAsia="Times New Roman" w:cstheme="minorHAnsi"/>
          <w:lang w:eastAsia="nb-NO"/>
        </w:rPr>
        <w:t xml:space="preserve"> at problemene skyldtes at det </w:t>
      </w:r>
      <w:r w:rsidR="009852A3">
        <w:rPr>
          <w:rFonts w:eastAsia="Times New Roman" w:cstheme="minorHAnsi"/>
          <w:lang w:eastAsia="nb-NO"/>
        </w:rPr>
        <w:t xml:space="preserve">ikke </w:t>
      </w:r>
      <w:r w:rsidRPr="000D375F">
        <w:rPr>
          <w:rFonts w:eastAsia="Times New Roman" w:cstheme="minorHAnsi"/>
          <w:lang w:eastAsia="nb-NO"/>
        </w:rPr>
        <w:t xml:space="preserve">var </w:t>
      </w:r>
      <w:r w:rsidR="00075F9E" w:rsidRPr="000D375F">
        <w:rPr>
          <w:rFonts w:eastAsia="Times New Roman" w:cstheme="minorHAnsi"/>
          <w:lang w:eastAsia="nb-NO"/>
        </w:rPr>
        <w:t>n</w:t>
      </w:r>
      <w:r w:rsidR="009852A3">
        <w:rPr>
          <w:rFonts w:eastAsia="Times New Roman" w:cstheme="minorHAnsi"/>
          <w:lang w:eastAsia="nb-NO"/>
        </w:rPr>
        <w:t>o</w:t>
      </w:r>
      <w:r w:rsidR="00075F9E" w:rsidRPr="000D375F">
        <w:rPr>
          <w:rFonts w:eastAsia="Times New Roman" w:cstheme="minorHAnsi"/>
          <w:lang w:eastAsia="nb-NO"/>
        </w:rPr>
        <w:t xml:space="preserve">en </w:t>
      </w:r>
      <w:r w:rsidR="009852A3" w:rsidRPr="000D375F">
        <w:rPr>
          <w:rFonts w:eastAsia="Times New Roman" w:cstheme="minorHAnsi"/>
          <w:lang w:eastAsia="nb-NO"/>
        </w:rPr>
        <w:t>kvalifiserte søkere</w:t>
      </w:r>
      <w:r w:rsidR="00443E9E">
        <w:rPr>
          <w:rFonts w:eastAsia="Times New Roman" w:cstheme="minorHAnsi"/>
          <w:lang w:eastAsia="nb-NO"/>
        </w:rPr>
        <w:t>,</w:t>
      </w:r>
      <w:r w:rsidR="009852A3">
        <w:rPr>
          <w:rFonts w:eastAsia="Times New Roman" w:cstheme="minorHAnsi"/>
          <w:lang w:eastAsia="nb-NO"/>
        </w:rPr>
        <w:t xml:space="preserve"> </w:t>
      </w:r>
      <w:r w:rsidR="00075F9E">
        <w:rPr>
          <w:rFonts w:eastAsia="Times New Roman" w:cstheme="minorHAnsi"/>
          <w:lang w:eastAsia="nb-NO"/>
        </w:rPr>
        <w:t xml:space="preserve">eller </w:t>
      </w:r>
      <w:r w:rsidR="009852A3">
        <w:rPr>
          <w:rFonts w:eastAsia="Times New Roman" w:cstheme="minorHAnsi"/>
          <w:lang w:eastAsia="nb-NO"/>
        </w:rPr>
        <w:t xml:space="preserve">at det var </w:t>
      </w:r>
      <w:r w:rsidRPr="000D375F">
        <w:rPr>
          <w:rFonts w:eastAsia="Times New Roman" w:cstheme="minorHAnsi"/>
          <w:lang w:eastAsia="nb-NO"/>
        </w:rPr>
        <w:t>for få kvalifiserte søkere.</w:t>
      </w:r>
    </w:p>
    <w:p w14:paraId="4D7CD85D" w14:textId="77777777" w:rsidR="000D375F" w:rsidRPr="000D375F" w:rsidRDefault="000D375F" w:rsidP="000D375F">
      <w:pPr>
        <w:spacing w:after="0" w:line="240" w:lineRule="auto"/>
        <w:rPr>
          <w:rFonts w:eastAsia="Times New Roman" w:cstheme="minorHAnsi"/>
          <w:lang w:eastAsia="nb-NO"/>
        </w:rPr>
      </w:pPr>
    </w:p>
    <w:p w14:paraId="08FB8105" w14:textId="47F25AB7" w:rsidR="002B0BE4" w:rsidRDefault="000D375F" w:rsidP="000D375F">
      <w:pPr>
        <w:spacing w:after="0" w:line="240" w:lineRule="auto"/>
        <w:rPr>
          <w:rFonts w:eastAsia="Times New Roman" w:cstheme="minorHAnsi"/>
          <w:lang w:eastAsia="nb-NO"/>
        </w:rPr>
      </w:pPr>
      <w:r w:rsidRPr="000D375F">
        <w:rPr>
          <w:rFonts w:eastAsia="Times New Roman" w:cstheme="minorHAnsi"/>
          <w:lang w:eastAsia="nb-NO"/>
        </w:rPr>
        <w:t xml:space="preserve">Rekrutteringsproblemene er størst innen næringen </w:t>
      </w:r>
      <w:r w:rsidR="00A7723B">
        <w:rPr>
          <w:rFonts w:eastAsia="Times New Roman" w:cstheme="minorHAnsi"/>
          <w:lang w:eastAsia="nb-NO"/>
        </w:rPr>
        <w:t>p</w:t>
      </w:r>
      <w:r w:rsidR="00A7723B" w:rsidRPr="00A7723B">
        <w:rPr>
          <w:rFonts w:eastAsia="Times New Roman" w:cstheme="minorHAnsi"/>
          <w:lang w:eastAsia="nb-NO"/>
        </w:rPr>
        <w:t>roduksjon av elektriske og optiske produkter</w:t>
      </w:r>
      <w:r w:rsidR="00B41E5A">
        <w:rPr>
          <w:rFonts w:eastAsia="Times New Roman" w:cstheme="minorHAnsi"/>
          <w:lang w:eastAsia="nb-NO"/>
        </w:rPr>
        <w:t xml:space="preserve"> (se figur 6)</w:t>
      </w:r>
      <w:r w:rsidRPr="000D375F">
        <w:rPr>
          <w:rFonts w:eastAsia="Times New Roman" w:cstheme="minorHAnsi"/>
          <w:lang w:eastAsia="nb-NO"/>
        </w:rPr>
        <w:t xml:space="preserve">, der </w:t>
      </w:r>
      <w:r w:rsidR="00A7723B">
        <w:rPr>
          <w:rFonts w:eastAsia="Times New Roman" w:cstheme="minorHAnsi"/>
          <w:lang w:eastAsia="nb-NO"/>
        </w:rPr>
        <w:t>halvparten av</w:t>
      </w:r>
      <w:r w:rsidRPr="000D375F">
        <w:rPr>
          <w:rFonts w:eastAsia="Times New Roman" w:cstheme="minorHAnsi"/>
          <w:lang w:eastAsia="nb-NO"/>
        </w:rPr>
        <w:t xml:space="preserve"> bedrifte</w:t>
      </w:r>
      <w:r w:rsidR="00A7723B">
        <w:rPr>
          <w:rFonts w:eastAsia="Times New Roman" w:cstheme="minorHAnsi"/>
          <w:lang w:eastAsia="nb-NO"/>
        </w:rPr>
        <w:t>ne</w:t>
      </w:r>
      <w:r w:rsidRPr="000D375F">
        <w:rPr>
          <w:rFonts w:eastAsia="Times New Roman" w:cstheme="minorHAnsi"/>
          <w:lang w:eastAsia="nb-NO"/>
        </w:rPr>
        <w:t xml:space="preserve"> svar</w:t>
      </w:r>
      <w:r w:rsidR="004D3B1A">
        <w:rPr>
          <w:rFonts w:eastAsia="Times New Roman" w:cstheme="minorHAnsi"/>
          <w:lang w:eastAsia="nb-NO"/>
        </w:rPr>
        <w:t>t</w:t>
      </w:r>
      <w:r w:rsidRPr="000D375F">
        <w:rPr>
          <w:rFonts w:eastAsia="Times New Roman" w:cstheme="minorHAnsi"/>
          <w:lang w:eastAsia="nb-NO"/>
        </w:rPr>
        <w:t>e at de ikke ha</w:t>
      </w:r>
      <w:r w:rsidR="004D3B1A">
        <w:rPr>
          <w:rFonts w:eastAsia="Times New Roman" w:cstheme="minorHAnsi"/>
          <w:lang w:eastAsia="nb-NO"/>
        </w:rPr>
        <w:t>dde</w:t>
      </w:r>
      <w:r w:rsidRPr="000D375F">
        <w:rPr>
          <w:rFonts w:eastAsia="Times New Roman" w:cstheme="minorHAnsi"/>
          <w:lang w:eastAsia="nb-NO"/>
        </w:rPr>
        <w:t xml:space="preserve"> fått ansatt noen</w:t>
      </w:r>
      <w:r w:rsidR="002E7E70">
        <w:rPr>
          <w:rFonts w:eastAsia="Times New Roman" w:cstheme="minorHAnsi"/>
          <w:lang w:eastAsia="nb-NO"/>
        </w:rPr>
        <w:t xml:space="preserve"> eller </w:t>
      </w:r>
      <w:r w:rsidR="004D3B1A">
        <w:rPr>
          <w:rFonts w:eastAsia="Times New Roman" w:cstheme="minorHAnsi"/>
          <w:lang w:eastAsia="nb-NO"/>
        </w:rPr>
        <w:t xml:space="preserve">at de </w:t>
      </w:r>
      <w:r w:rsidR="002E7E70">
        <w:rPr>
          <w:rFonts w:eastAsia="Times New Roman" w:cstheme="minorHAnsi"/>
          <w:lang w:eastAsia="nb-NO"/>
        </w:rPr>
        <w:t>ha</w:t>
      </w:r>
      <w:r w:rsidR="004D3B1A">
        <w:rPr>
          <w:rFonts w:eastAsia="Times New Roman" w:cstheme="minorHAnsi"/>
          <w:lang w:eastAsia="nb-NO"/>
        </w:rPr>
        <w:t>dde</w:t>
      </w:r>
      <w:r w:rsidR="002E7E70">
        <w:rPr>
          <w:rFonts w:eastAsia="Times New Roman" w:cstheme="minorHAnsi"/>
          <w:lang w:eastAsia="nb-NO"/>
        </w:rPr>
        <w:t xml:space="preserve"> ansatt noen med lavere eller annen kompetanse enn den de søkte etter</w:t>
      </w:r>
      <w:r w:rsidRPr="000D375F">
        <w:rPr>
          <w:rFonts w:eastAsia="Times New Roman" w:cstheme="minorHAnsi"/>
          <w:lang w:eastAsia="nb-NO"/>
        </w:rPr>
        <w:t xml:space="preserve">. </w:t>
      </w:r>
      <w:r w:rsidR="00F26C77">
        <w:rPr>
          <w:rFonts w:eastAsia="Times New Roman" w:cstheme="minorHAnsi"/>
          <w:lang w:eastAsia="nb-NO"/>
        </w:rPr>
        <w:t xml:space="preserve">Årsaken til at dette ikke vises </w:t>
      </w:r>
      <w:r w:rsidR="006B7BBC">
        <w:rPr>
          <w:rFonts w:eastAsia="Times New Roman" w:cstheme="minorHAnsi"/>
          <w:lang w:eastAsia="nb-NO"/>
        </w:rPr>
        <w:t>i</w:t>
      </w:r>
      <w:r w:rsidR="00F26C77">
        <w:rPr>
          <w:rFonts w:eastAsia="Times New Roman" w:cstheme="minorHAnsi"/>
          <w:lang w:eastAsia="nb-NO"/>
        </w:rPr>
        <w:t xml:space="preserve"> figur 5, men kun på figur 6</w:t>
      </w:r>
      <w:r w:rsidR="00B41E5A">
        <w:rPr>
          <w:rFonts w:eastAsia="Times New Roman" w:cstheme="minorHAnsi"/>
          <w:lang w:eastAsia="nb-NO"/>
        </w:rPr>
        <w:t>,</w:t>
      </w:r>
      <w:r w:rsidR="00F26C77">
        <w:rPr>
          <w:rFonts w:eastAsia="Times New Roman" w:cstheme="minorHAnsi"/>
          <w:lang w:eastAsia="nb-NO"/>
        </w:rPr>
        <w:t xml:space="preserve"> er at antall respondenter innen denne næringen var for få til at </w:t>
      </w:r>
      <w:r w:rsidR="00530002">
        <w:rPr>
          <w:rFonts w:eastAsia="Times New Roman" w:cstheme="minorHAnsi"/>
          <w:lang w:eastAsia="nb-NO"/>
        </w:rPr>
        <w:t>svarene kunne splittes i de to alternativene som grafen i figur 5 viser</w:t>
      </w:r>
      <w:r w:rsidR="008C4490">
        <w:rPr>
          <w:rStyle w:val="Fotnotereferanse"/>
          <w:rFonts w:eastAsia="Times New Roman" w:cstheme="minorHAnsi"/>
          <w:lang w:eastAsia="nb-NO"/>
        </w:rPr>
        <w:footnoteReference w:id="1"/>
      </w:r>
      <w:r w:rsidR="00530002">
        <w:rPr>
          <w:rFonts w:eastAsia="Times New Roman" w:cstheme="minorHAnsi"/>
          <w:lang w:eastAsia="nb-NO"/>
        </w:rPr>
        <w:t xml:space="preserve">. </w:t>
      </w:r>
      <w:r w:rsidR="00F158E2" w:rsidRPr="00F158E2">
        <w:rPr>
          <w:rFonts w:eastAsia="Times New Roman" w:cstheme="minorHAnsi"/>
          <w:lang w:eastAsia="nb-NO"/>
        </w:rPr>
        <w:t xml:space="preserve">Denne næringen sysselsetter </w:t>
      </w:r>
      <w:r w:rsidR="00F158E2">
        <w:rPr>
          <w:rFonts w:eastAsia="Times New Roman" w:cstheme="minorHAnsi"/>
          <w:lang w:eastAsia="nb-NO"/>
        </w:rPr>
        <w:t>også</w:t>
      </w:r>
      <w:r w:rsidR="00F158E2" w:rsidRPr="00F158E2">
        <w:rPr>
          <w:rFonts w:eastAsia="Times New Roman" w:cstheme="minorHAnsi"/>
          <w:lang w:eastAsia="nb-NO"/>
        </w:rPr>
        <w:t xml:space="preserve"> relativt få personer i Innlandet. </w:t>
      </w:r>
      <w:r w:rsidRPr="000D375F">
        <w:rPr>
          <w:rFonts w:eastAsia="Times New Roman" w:cstheme="minorHAnsi"/>
          <w:lang w:eastAsia="nb-NO"/>
        </w:rPr>
        <w:t xml:space="preserve">Nest størst er </w:t>
      </w:r>
      <w:r w:rsidR="00EB442E" w:rsidRPr="00EB442E">
        <w:rPr>
          <w:rFonts w:eastAsia="Times New Roman" w:cstheme="minorHAnsi"/>
          <w:lang w:eastAsia="nb-NO"/>
        </w:rPr>
        <w:t>rekrutteringsprobleme</w:t>
      </w:r>
      <w:r w:rsidR="00EB442E">
        <w:rPr>
          <w:rFonts w:eastAsia="Times New Roman" w:cstheme="minorHAnsi"/>
          <w:lang w:eastAsia="nb-NO"/>
        </w:rPr>
        <w:t xml:space="preserve">ne </w:t>
      </w:r>
      <w:r w:rsidRPr="000D375F">
        <w:rPr>
          <w:rFonts w:eastAsia="Times New Roman" w:cstheme="minorHAnsi"/>
          <w:lang w:eastAsia="nb-NO"/>
        </w:rPr>
        <w:t xml:space="preserve">innen næringen </w:t>
      </w:r>
      <w:r w:rsidR="008535DF">
        <w:rPr>
          <w:rFonts w:eastAsia="Times New Roman" w:cstheme="minorHAnsi"/>
          <w:lang w:eastAsia="nb-NO"/>
        </w:rPr>
        <w:t>p</w:t>
      </w:r>
      <w:r w:rsidR="008535DF" w:rsidRPr="008535DF">
        <w:rPr>
          <w:rFonts w:eastAsia="Times New Roman" w:cstheme="minorHAnsi"/>
          <w:lang w:eastAsia="nb-NO"/>
        </w:rPr>
        <w:t>roduksjon av metallvarer</w:t>
      </w:r>
      <w:r w:rsidRPr="000D375F">
        <w:rPr>
          <w:rFonts w:eastAsia="Times New Roman" w:cstheme="minorHAnsi"/>
          <w:lang w:eastAsia="nb-NO"/>
        </w:rPr>
        <w:t xml:space="preserve">, der cirka </w:t>
      </w:r>
      <w:r w:rsidR="00FD606D">
        <w:rPr>
          <w:rFonts w:eastAsia="Times New Roman" w:cstheme="minorHAnsi"/>
          <w:lang w:eastAsia="nb-NO"/>
        </w:rPr>
        <w:t>fir</w:t>
      </w:r>
      <w:r w:rsidRPr="000D375F">
        <w:rPr>
          <w:rFonts w:eastAsia="Times New Roman" w:cstheme="minorHAnsi"/>
          <w:lang w:eastAsia="nb-NO"/>
        </w:rPr>
        <w:t xml:space="preserve">e av </w:t>
      </w:r>
      <w:r w:rsidR="00FD606D">
        <w:rPr>
          <w:rFonts w:eastAsia="Times New Roman" w:cstheme="minorHAnsi"/>
          <w:lang w:eastAsia="nb-NO"/>
        </w:rPr>
        <w:t>10</w:t>
      </w:r>
      <w:r w:rsidRPr="000D375F">
        <w:rPr>
          <w:rFonts w:eastAsia="Times New Roman" w:cstheme="minorHAnsi"/>
          <w:lang w:eastAsia="nb-NO"/>
        </w:rPr>
        <w:t xml:space="preserve"> </w:t>
      </w:r>
      <w:r w:rsidR="002E7E70">
        <w:rPr>
          <w:rFonts w:eastAsia="Times New Roman" w:cstheme="minorHAnsi"/>
          <w:lang w:eastAsia="nb-NO"/>
        </w:rPr>
        <w:t>virksomhe</w:t>
      </w:r>
      <w:r w:rsidRPr="000D375F">
        <w:rPr>
          <w:rFonts w:eastAsia="Times New Roman" w:cstheme="minorHAnsi"/>
          <w:lang w:eastAsia="nb-NO"/>
        </w:rPr>
        <w:t>ter svar</w:t>
      </w:r>
      <w:r w:rsidR="004D3B1A">
        <w:rPr>
          <w:rFonts w:eastAsia="Times New Roman" w:cstheme="minorHAnsi"/>
          <w:lang w:eastAsia="nb-NO"/>
        </w:rPr>
        <w:t>t</w:t>
      </w:r>
      <w:r w:rsidRPr="000D375F">
        <w:rPr>
          <w:rFonts w:eastAsia="Times New Roman" w:cstheme="minorHAnsi"/>
          <w:lang w:eastAsia="nb-NO"/>
        </w:rPr>
        <w:t xml:space="preserve">e </w:t>
      </w:r>
      <w:r w:rsidR="00FD606D">
        <w:rPr>
          <w:rFonts w:eastAsia="Times New Roman" w:cstheme="minorHAnsi"/>
          <w:lang w:eastAsia="nb-NO"/>
        </w:rPr>
        <w:t xml:space="preserve">at </w:t>
      </w:r>
      <w:r w:rsidR="00EB442E" w:rsidRPr="00EB442E">
        <w:rPr>
          <w:rFonts w:eastAsia="Times New Roman" w:cstheme="minorHAnsi"/>
          <w:lang w:eastAsia="nb-NO"/>
        </w:rPr>
        <w:t xml:space="preserve">de </w:t>
      </w:r>
      <w:bookmarkStart w:id="14" w:name="_Hlk103071870"/>
      <w:r w:rsidR="00EB442E" w:rsidRPr="00EB442E">
        <w:rPr>
          <w:rFonts w:eastAsia="Times New Roman" w:cstheme="minorHAnsi"/>
          <w:lang w:eastAsia="nb-NO"/>
        </w:rPr>
        <w:t>ikke hadde fått ansatt noen eller at de hadde ansatt noen med lavere eller annen kompetanse enn den de søkte etter</w:t>
      </w:r>
      <w:bookmarkEnd w:id="14"/>
      <w:r w:rsidRPr="000D375F">
        <w:rPr>
          <w:rFonts w:eastAsia="Times New Roman" w:cstheme="minorHAnsi"/>
          <w:lang w:eastAsia="nb-NO"/>
        </w:rPr>
        <w:t>.</w:t>
      </w:r>
    </w:p>
    <w:p w14:paraId="6B34C2B9" w14:textId="77777777" w:rsidR="002B0BE4" w:rsidRDefault="002B0BE4" w:rsidP="000D375F">
      <w:pPr>
        <w:spacing w:after="0" w:line="240" w:lineRule="auto"/>
        <w:rPr>
          <w:rFonts w:eastAsia="Times New Roman" w:cstheme="minorHAnsi"/>
          <w:lang w:eastAsia="nb-NO"/>
        </w:rPr>
      </w:pPr>
    </w:p>
    <w:p w14:paraId="1A404F72" w14:textId="669045F4" w:rsidR="00871E3E" w:rsidRDefault="002815B7" w:rsidP="000D375F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w:drawing>
          <wp:inline distT="0" distB="0" distL="0" distR="0" wp14:anchorId="748CC126" wp14:editId="44DE792E">
            <wp:extent cx="5738568" cy="34480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46" cy="3461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0915F0" w14:textId="5FCAB4C8" w:rsidR="00C77686" w:rsidRPr="00330BEA" w:rsidRDefault="00C77686" w:rsidP="00C77686">
      <w:pPr>
        <w:spacing w:after="360" w:line="240" w:lineRule="auto"/>
        <w:rPr>
          <w:rFonts w:eastAsia="Times New Roman" w:cstheme="minorHAnsi"/>
          <w:i/>
          <w:iCs/>
          <w:sz w:val="20"/>
          <w:szCs w:val="20"/>
          <w:lang w:eastAsia="nb-NO"/>
        </w:rPr>
      </w:pPr>
      <w:r w:rsidRPr="00330BEA">
        <w:rPr>
          <w:rFonts w:eastAsia="Times New Roman" w:cstheme="minorHAnsi"/>
          <w:i/>
          <w:iCs/>
          <w:sz w:val="20"/>
          <w:szCs w:val="20"/>
          <w:lang w:eastAsia="nb-NO"/>
        </w:rPr>
        <w:t xml:space="preserve">Figur </w:t>
      </w:r>
      <w:r>
        <w:rPr>
          <w:rFonts w:eastAsia="Times New Roman" w:cstheme="minorHAnsi"/>
          <w:i/>
          <w:iCs/>
          <w:sz w:val="20"/>
          <w:szCs w:val="20"/>
          <w:lang w:eastAsia="nb-NO"/>
        </w:rPr>
        <w:t>5</w:t>
      </w:r>
      <w:r w:rsidRPr="00330BEA">
        <w:rPr>
          <w:rFonts w:eastAsia="Times New Roman" w:cstheme="minorHAnsi"/>
          <w:i/>
          <w:iCs/>
          <w:sz w:val="20"/>
          <w:szCs w:val="20"/>
          <w:lang w:eastAsia="nb-NO"/>
        </w:rPr>
        <w:t xml:space="preserve">. </w:t>
      </w:r>
      <w:r w:rsidR="004A7AA3" w:rsidRPr="004A7AA3">
        <w:rPr>
          <w:rFonts w:eastAsia="Times New Roman" w:cstheme="minorHAnsi"/>
          <w:i/>
          <w:iCs/>
          <w:sz w:val="20"/>
          <w:szCs w:val="20"/>
          <w:lang w:eastAsia="nb-NO"/>
        </w:rPr>
        <w:t>Bedrifter med rekrutteringsproblemer de siste tre månedene (andel bedrifter i prosent)</w:t>
      </w:r>
    </w:p>
    <w:p w14:paraId="2E29FC97" w14:textId="06985DAC" w:rsidR="00213E8A" w:rsidRDefault="00213E8A" w:rsidP="00213E8A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lastRenderedPageBreak/>
        <w:t>Tre av de største næringene i Innlandet er h</w:t>
      </w:r>
      <w:r w:rsidRPr="002E7E70">
        <w:rPr>
          <w:rFonts w:eastAsia="Times New Roman" w:cstheme="minorHAnsi"/>
          <w:lang w:eastAsia="nb-NO"/>
        </w:rPr>
        <w:t>else- og sosialtjeneste</w:t>
      </w:r>
      <w:r>
        <w:rPr>
          <w:rFonts w:eastAsia="Times New Roman" w:cstheme="minorHAnsi"/>
          <w:lang w:eastAsia="nb-NO"/>
        </w:rPr>
        <w:t xml:space="preserve">, som </w:t>
      </w:r>
      <w:r w:rsidRPr="000D375F">
        <w:rPr>
          <w:rFonts w:eastAsia="Times New Roman" w:cstheme="minorHAnsi"/>
          <w:lang w:eastAsia="nb-NO"/>
        </w:rPr>
        <w:t xml:space="preserve">sysselsetter </w:t>
      </w:r>
      <w:r>
        <w:rPr>
          <w:rFonts w:eastAsia="Times New Roman" w:cstheme="minorHAnsi"/>
          <w:lang w:eastAsia="nb-NO"/>
        </w:rPr>
        <w:t>flest</w:t>
      </w:r>
      <w:r w:rsidRPr="000D375F">
        <w:rPr>
          <w:rFonts w:eastAsia="Times New Roman" w:cstheme="minorHAnsi"/>
          <w:lang w:eastAsia="nb-NO"/>
        </w:rPr>
        <w:t xml:space="preserve"> personer</w:t>
      </w:r>
      <w:r>
        <w:rPr>
          <w:rFonts w:eastAsia="Times New Roman" w:cstheme="minorHAnsi"/>
          <w:lang w:eastAsia="nb-NO"/>
        </w:rPr>
        <w:t xml:space="preserve"> (over 42 000), b</w:t>
      </w:r>
      <w:r w:rsidRPr="002B0BE4">
        <w:rPr>
          <w:rFonts w:eastAsia="Times New Roman" w:cstheme="minorHAnsi"/>
          <w:lang w:eastAsia="nb-NO"/>
        </w:rPr>
        <w:t>ygge- og anleggsvirksomhet</w:t>
      </w:r>
      <w:r>
        <w:rPr>
          <w:rFonts w:eastAsia="Times New Roman" w:cstheme="minorHAnsi"/>
          <w:lang w:eastAsia="nb-NO"/>
        </w:rPr>
        <w:t xml:space="preserve"> (nesten 16 500 personer) og </w:t>
      </w:r>
      <w:r w:rsidRPr="00BD2BF1">
        <w:rPr>
          <w:rFonts w:eastAsia="Times New Roman" w:cstheme="minorHAnsi"/>
          <w:lang w:eastAsia="nb-NO"/>
        </w:rPr>
        <w:t>undervisning</w:t>
      </w:r>
      <w:r>
        <w:rPr>
          <w:rFonts w:eastAsia="Times New Roman" w:cstheme="minorHAnsi"/>
          <w:lang w:eastAsia="nb-NO"/>
        </w:rPr>
        <w:t xml:space="preserve"> (over 14 500 personer)</w:t>
      </w:r>
      <w:r w:rsidRPr="000D375F">
        <w:rPr>
          <w:rFonts w:eastAsia="Times New Roman" w:cstheme="minorHAnsi"/>
          <w:lang w:eastAsia="nb-NO"/>
        </w:rPr>
        <w:t>.</w:t>
      </w:r>
      <w:r>
        <w:rPr>
          <w:rFonts w:eastAsia="Times New Roman" w:cstheme="minorHAnsi"/>
          <w:lang w:eastAsia="nb-NO"/>
        </w:rPr>
        <w:t xml:space="preserve"> Svarene fra Bedriftsundersøkelsen viser at også disse næringene har betydelige rekrutteringsproblemer</w:t>
      </w:r>
      <w:r w:rsidRPr="000D375F">
        <w:rPr>
          <w:rFonts w:eastAsia="Times New Roman" w:cstheme="minorHAnsi"/>
          <w:lang w:eastAsia="nb-NO"/>
        </w:rPr>
        <w:t>.</w:t>
      </w:r>
      <w:r>
        <w:rPr>
          <w:rFonts w:eastAsia="Times New Roman" w:cstheme="minorHAnsi"/>
          <w:lang w:eastAsia="nb-NO"/>
        </w:rPr>
        <w:t xml:space="preserve"> For alle disse tre næringene svarte cirka 30 prosent av bedriftene at de </w:t>
      </w:r>
      <w:r w:rsidRPr="00574ACA">
        <w:rPr>
          <w:rFonts w:eastAsia="Times New Roman" w:cstheme="minorHAnsi"/>
          <w:lang w:eastAsia="nb-NO"/>
        </w:rPr>
        <w:t>ikke hadde fått ansatt noen eller at de hadde ansatt noen med lavere eller annen kompetanse enn den de søkte etter</w:t>
      </w:r>
      <w:r>
        <w:rPr>
          <w:rFonts w:eastAsia="Times New Roman" w:cstheme="minorHAnsi"/>
          <w:lang w:eastAsia="nb-NO"/>
        </w:rPr>
        <w:t>.</w:t>
      </w:r>
      <w:r w:rsidRPr="000D375F">
        <w:rPr>
          <w:rFonts w:eastAsia="Times New Roman" w:cstheme="minorHAnsi"/>
          <w:lang w:eastAsia="nb-NO"/>
        </w:rPr>
        <w:t xml:space="preserve"> Fo</w:t>
      </w:r>
      <w:r>
        <w:rPr>
          <w:rFonts w:eastAsia="Times New Roman" w:cstheme="minorHAnsi"/>
          <w:lang w:eastAsia="nb-NO"/>
        </w:rPr>
        <w:t>r</w:t>
      </w:r>
      <w:r w:rsidRPr="000D375F"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 xml:space="preserve">alle </w:t>
      </w:r>
      <w:r w:rsidRPr="000D375F">
        <w:rPr>
          <w:rFonts w:eastAsia="Times New Roman" w:cstheme="minorHAnsi"/>
          <w:lang w:eastAsia="nb-NO"/>
        </w:rPr>
        <w:t xml:space="preserve">næringene nevnt </w:t>
      </w:r>
      <w:r>
        <w:rPr>
          <w:rFonts w:eastAsia="Times New Roman" w:cstheme="minorHAnsi"/>
          <w:lang w:eastAsia="nb-NO"/>
        </w:rPr>
        <w:t>ovenfor</w:t>
      </w:r>
      <w:r w:rsidRPr="000D375F"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>va</w:t>
      </w:r>
      <w:r w:rsidRPr="000D375F">
        <w:rPr>
          <w:rFonts w:eastAsia="Times New Roman" w:cstheme="minorHAnsi"/>
          <w:lang w:eastAsia="nb-NO"/>
        </w:rPr>
        <w:t xml:space="preserve">r årsaken til problemene nesten utelukkende mangel på kvalifiserte søkere. </w:t>
      </w:r>
      <w:r>
        <w:rPr>
          <w:rFonts w:eastAsia="Times New Roman" w:cstheme="minorHAnsi"/>
          <w:lang w:eastAsia="nb-NO"/>
        </w:rPr>
        <w:t xml:space="preserve">Innen fire av </w:t>
      </w:r>
      <w:r w:rsidRPr="000D375F">
        <w:rPr>
          <w:rFonts w:eastAsia="Times New Roman" w:cstheme="minorHAnsi"/>
          <w:lang w:eastAsia="nb-NO"/>
        </w:rPr>
        <w:t>de 23 næringene i fylket svar</w:t>
      </w:r>
      <w:r>
        <w:rPr>
          <w:rFonts w:eastAsia="Times New Roman" w:cstheme="minorHAnsi"/>
          <w:lang w:eastAsia="nb-NO"/>
        </w:rPr>
        <w:t>t</w:t>
      </w:r>
      <w:r w:rsidRPr="000D375F">
        <w:rPr>
          <w:rFonts w:eastAsia="Times New Roman" w:cstheme="minorHAnsi"/>
          <w:lang w:eastAsia="nb-NO"/>
        </w:rPr>
        <w:t xml:space="preserve">e </w:t>
      </w:r>
      <w:r>
        <w:rPr>
          <w:rFonts w:eastAsia="Times New Roman" w:cstheme="minorHAnsi"/>
          <w:lang w:eastAsia="nb-NO"/>
        </w:rPr>
        <w:t xml:space="preserve">bedriftene </w:t>
      </w:r>
      <w:r w:rsidRPr="000D375F">
        <w:rPr>
          <w:rFonts w:eastAsia="Times New Roman" w:cstheme="minorHAnsi"/>
          <w:lang w:eastAsia="nb-NO"/>
        </w:rPr>
        <w:t>at de ikke ha</w:t>
      </w:r>
      <w:r>
        <w:rPr>
          <w:rFonts w:eastAsia="Times New Roman" w:cstheme="minorHAnsi"/>
          <w:lang w:eastAsia="nb-NO"/>
        </w:rPr>
        <w:t>dde</w:t>
      </w:r>
      <w:r w:rsidRPr="000D375F">
        <w:rPr>
          <w:rFonts w:eastAsia="Times New Roman" w:cstheme="minorHAnsi"/>
          <w:lang w:eastAsia="nb-NO"/>
        </w:rPr>
        <w:t xml:space="preserve"> hatt problemer med å få ansatt de personene de ønsket. Dette er </w:t>
      </w:r>
      <w:r w:rsidR="00C82532">
        <w:rPr>
          <w:rFonts w:eastAsia="Times New Roman" w:cstheme="minorHAnsi"/>
          <w:lang w:eastAsia="nb-NO"/>
        </w:rPr>
        <w:t>é</w:t>
      </w:r>
      <w:r>
        <w:rPr>
          <w:rFonts w:eastAsia="Times New Roman" w:cstheme="minorHAnsi"/>
          <w:lang w:eastAsia="nb-NO"/>
        </w:rPr>
        <w:t>n mindr</w:t>
      </w:r>
      <w:r w:rsidRPr="000D375F">
        <w:rPr>
          <w:rFonts w:eastAsia="Times New Roman" w:cstheme="minorHAnsi"/>
          <w:lang w:eastAsia="nb-NO"/>
        </w:rPr>
        <w:t>e enn det fjorårets bedriftsundersøkelse viste.</w:t>
      </w:r>
    </w:p>
    <w:p w14:paraId="1BCBEB80" w14:textId="77777777" w:rsidR="00213E8A" w:rsidRDefault="00213E8A" w:rsidP="00213E8A">
      <w:pPr>
        <w:spacing w:after="0" w:line="240" w:lineRule="auto"/>
        <w:rPr>
          <w:rFonts w:eastAsia="Times New Roman" w:cstheme="minorHAnsi"/>
          <w:lang w:eastAsia="nb-NO"/>
        </w:rPr>
      </w:pPr>
    </w:p>
    <w:p w14:paraId="6A8267ED" w14:textId="651CEEA3" w:rsidR="00D75842" w:rsidRDefault="000D375F" w:rsidP="0044101D">
      <w:pPr>
        <w:spacing w:after="0" w:line="240" w:lineRule="auto"/>
        <w:rPr>
          <w:rFonts w:eastAsia="Times New Roman" w:cstheme="minorHAnsi"/>
          <w:lang w:eastAsia="nb-NO"/>
        </w:rPr>
      </w:pPr>
      <w:r w:rsidRPr="000D375F">
        <w:rPr>
          <w:rFonts w:eastAsia="Times New Roman" w:cstheme="minorHAnsi"/>
          <w:lang w:eastAsia="nb-NO"/>
        </w:rPr>
        <w:t xml:space="preserve">Ovennevnte er vist i figur </w:t>
      </w:r>
      <w:r w:rsidR="00075F9E">
        <w:rPr>
          <w:rFonts w:eastAsia="Times New Roman" w:cstheme="minorHAnsi"/>
          <w:lang w:eastAsia="nb-NO"/>
        </w:rPr>
        <w:t>5</w:t>
      </w:r>
      <w:r w:rsidRPr="000D375F">
        <w:rPr>
          <w:rFonts w:eastAsia="Times New Roman" w:cstheme="minorHAnsi"/>
          <w:lang w:eastAsia="nb-NO"/>
        </w:rPr>
        <w:t xml:space="preserve"> og </w:t>
      </w:r>
      <w:r w:rsidR="00075F9E">
        <w:rPr>
          <w:rFonts w:eastAsia="Times New Roman" w:cstheme="minorHAnsi"/>
          <w:lang w:eastAsia="nb-NO"/>
        </w:rPr>
        <w:t>6</w:t>
      </w:r>
      <w:r w:rsidRPr="000D375F">
        <w:rPr>
          <w:rFonts w:eastAsia="Times New Roman" w:cstheme="minorHAnsi"/>
          <w:lang w:eastAsia="nb-NO"/>
        </w:rPr>
        <w:t xml:space="preserve">. Næringene er rangert etter andel bedrifter med rekrutteringsproblemer fra størst til minst. Når man leser disse grafene, er det viktig å huske på at det ikke nødvendigvis er noen direkte sammenheng mellom eventuelle rekrutteringsproblemer og hvor næringen er rangert i sysselsettingsbarometeret i figur </w:t>
      </w:r>
      <w:r w:rsidR="00CB3501">
        <w:rPr>
          <w:rFonts w:eastAsia="Times New Roman" w:cstheme="minorHAnsi"/>
          <w:lang w:eastAsia="nb-NO"/>
        </w:rPr>
        <w:t>4</w:t>
      </w:r>
      <w:r w:rsidRPr="000D375F">
        <w:rPr>
          <w:rFonts w:eastAsia="Times New Roman" w:cstheme="minorHAnsi"/>
          <w:lang w:eastAsia="nb-NO"/>
        </w:rPr>
        <w:t>.</w:t>
      </w:r>
    </w:p>
    <w:p w14:paraId="1133CFFA" w14:textId="25DBBA4C" w:rsidR="001C1E31" w:rsidRDefault="001C1E31" w:rsidP="0044101D">
      <w:pPr>
        <w:spacing w:after="0" w:line="240" w:lineRule="auto"/>
        <w:rPr>
          <w:rFonts w:eastAsia="Times New Roman" w:cstheme="minorHAnsi"/>
          <w:lang w:eastAsia="nb-NO"/>
        </w:rPr>
      </w:pPr>
    </w:p>
    <w:p w14:paraId="7986AE41" w14:textId="1E7249DF" w:rsidR="00CB2C30" w:rsidRDefault="00CB2C30" w:rsidP="0044101D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w:drawing>
          <wp:inline distT="0" distB="0" distL="0" distR="0" wp14:anchorId="53107900" wp14:editId="47847A2A">
            <wp:extent cx="5743005" cy="3448050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289" cy="346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A80FB" w14:textId="5842549C" w:rsidR="001C1E31" w:rsidRDefault="001C1E31" w:rsidP="001C1E31">
      <w:pPr>
        <w:spacing w:after="360" w:line="240" w:lineRule="auto"/>
        <w:rPr>
          <w:rFonts w:eastAsia="Times New Roman" w:cstheme="minorHAnsi"/>
          <w:lang w:eastAsia="nb-NO"/>
        </w:rPr>
      </w:pPr>
      <w:r w:rsidRPr="00330BEA">
        <w:rPr>
          <w:rFonts w:eastAsia="Times New Roman" w:cstheme="minorHAnsi"/>
          <w:i/>
          <w:iCs/>
          <w:sz w:val="20"/>
          <w:szCs w:val="20"/>
          <w:lang w:eastAsia="nb-NO"/>
        </w:rPr>
        <w:t xml:space="preserve">Figur </w:t>
      </w:r>
      <w:r w:rsidR="00ED70F0">
        <w:rPr>
          <w:rFonts w:eastAsia="Times New Roman" w:cstheme="minorHAnsi"/>
          <w:i/>
          <w:iCs/>
          <w:sz w:val="20"/>
          <w:szCs w:val="20"/>
          <w:lang w:eastAsia="nb-NO"/>
        </w:rPr>
        <w:t>6</w:t>
      </w:r>
      <w:r w:rsidRPr="00330BEA">
        <w:rPr>
          <w:rFonts w:eastAsia="Times New Roman" w:cstheme="minorHAnsi"/>
          <w:i/>
          <w:iCs/>
          <w:sz w:val="20"/>
          <w:szCs w:val="20"/>
          <w:lang w:eastAsia="nb-NO"/>
        </w:rPr>
        <w:t xml:space="preserve">. </w:t>
      </w:r>
      <w:r w:rsidRPr="001C1E31">
        <w:rPr>
          <w:rFonts w:eastAsia="Times New Roman" w:cstheme="minorHAnsi"/>
          <w:i/>
          <w:iCs/>
          <w:sz w:val="20"/>
          <w:szCs w:val="20"/>
          <w:lang w:eastAsia="nb-NO"/>
        </w:rPr>
        <w:t>Årsaken til rekrutteringsproblemene (andel bedrifter i prosent)</w:t>
      </w:r>
    </w:p>
    <w:p w14:paraId="18DEF2A9" w14:textId="78412319" w:rsidR="00B87042" w:rsidRPr="009B7D39" w:rsidRDefault="009B7D39" w:rsidP="000D6049">
      <w:pPr>
        <w:pStyle w:val="Overskrift2"/>
        <w:spacing w:before="240" w:after="120" w:line="240" w:lineRule="auto"/>
        <w:ind w:left="578" w:hanging="578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bookmarkStart w:id="15" w:name="_Toc103166676"/>
      <w:r w:rsidRPr="009B7D39">
        <w:rPr>
          <w:rFonts w:asciiTheme="minorHAnsi" w:eastAsia="Times New Roman" w:hAnsiTheme="minorHAnsi" w:cstheme="minorHAnsi"/>
          <w:sz w:val="24"/>
          <w:szCs w:val="24"/>
          <w:lang w:eastAsia="nb-NO"/>
        </w:rPr>
        <w:t>Mangel på kvalifisert arbeidskraft i Innlandet</w:t>
      </w:r>
      <w:bookmarkEnd w:id="15"/>
    </w:p>
    <w:p w14:paraId="72465ABF" w14:textId="0807EEAC" w:rsidR="000D375F" w:rsidRPr="000D375F" w:rsidRDefault="003875F7" w:rsidP="000D375F">
      <w:pPr>
        <w:spacing w:after="0" w:line="240" w:lineRule="auto"/>
        <w:rPr>
          <w:rFonts w:eastAsia="Times New Roman" w:cstheme="minorHAnsi"/>
          <w:lang w:eastAsia="nb-NO"/>
        </w:rPr>
      </w:pPr>
      <w:r w:rsidRPr="003875F7">
        <w:rPr>
          <w:rFonts w:eastAsia="Times New Roman" w:cstheme="minorHAnsi"/>
          <w:lang w:eastAsia="nb-NO"/>
        </w:rPr>
        <w:t>De bedriftene som oppg</w:t>
      </w:r>
      <w:r w:rsidR="001622B5">
        <w:rPr>
          <w:rFonts w:eastAsia="Times New Roman" w:cstheme="minorHAnsi"/>
          <w:lang w:eastAsia="nb-NO"/>
        </w:rPr>
        <w:t>av</w:t>
      </w:r>
      <w:r w:rsidRPr="003875F7">
        <w:rPr>
          <w:rFonts w:eastAsia="Times New Roman" w:cstheme="minorHAnsi"/>
          <w:lang w:eastAsia="nb-NO"/>
        </w:rPr>
        <w:t xml:space="preserve"> at de ha</w:t>
      </w:r>
      <w:r w:rsidR="001622B5">
        <w:rPr>
          <w:rFonts w:eastAsia="Times New Roman" w:cstheme="minorHAnsi"/>
          <w:lang w:eastAsia="nb-NO"/>
        </w:rPr>
        <w:t>dde hatt</w:t>
      </w:r>
      <w:r w:rsidRPr="003875F7">
        <w:rPr>
          <w:rFonts w:eastAsia="Times New Roman" w:cstheme="minorHAnsi"/>
          <w:lang w:eastAsia="nb-NO"/>
        </w:rPr>
        <w:t xml:space="preserve"> rekrutteringsproblemer, bl</w:t>
      </w:r>
      <w:r w:rsidR="001622B5">
        <w:rPr>
          <w:rFonts w:eastAsia="Times New Roman" w:cstheme="minorHAnsi"/>
          <w:lang w:eastAsia="nb-NO"/>
        </w:rPr>
        <w:t>e</w:t>
      </w:r>
      <w:r w:rsidRPr="003875F7">
        <w:rPr>
          <w:rFonts w:eastAsia="Times New Roman" w:cstheme="minorHAnsi"/>
          <w:lang w:eastAsia="nb-NO"/>
        </w:rPr>
        <w:t xml:space="preserve"> også bedt om å oppgi hvilke yrker de </w:t>
      </w:r>
      <w:r w:rsidR="000D375F" w:rsidRPr="000D375F">
        <w:rPr>
          <w:rFonts w:eastAsia="Times New Roman" w:cstheme="minorHAnsi"/>
          <w:lang w:eastAsia="nb-NO"/>
        </w:rPr>
        <w:t>ikke ha</w:t>
      </w:r>
      <w:r w:rsidR="001622B5">
        <w:rPr>
          <w:rFonts w:eastAsia="Times New Roman" w:cstheme="minorHAnsi"/>
          <w:lang w:eastAsia="nb-NO"/>
        </w:rPr>
        <w:t>dde</w:t>
      </w:r>
      <w:r w:rsidR="000D375F" w:rsidRPr="000D375F">
        <w:rPr>
          <w:rFonts w:eastAsia="Times New Roman" w:cstheme="minorHAnsi"/>
          <w:lang w:eastAsia="nb-NO"/>
        </w:rPr>
        <w:t xml:space="preserve"> fått rekruttert personer til og hvor mange personer dette drei</w:t>
      </w:r>
      <w:r w:rsidR="001622B5">
        <w:rPr>
          <w:rFonts w:eastAsia="Times New Roman" w:cstheme="minorHAnsi"/>
          <w:lang w:eastAsia="nb-NO"/>
        </w:rPr>
        <w:t>d</w:t>
      </w:r>
      <w:r w:rsidR="000D375F" w:rsidRPr="000D375F">
        <w:rPr>
          <w:rFonts w:eastAsia="Times New Roman" w:cstheme="minorHAnsi"/>
          <w:lang w:eastAsia="nb-NO"/>
        </w:rPr>
        <w:t xml:space="preserve">e seg om. Ut fra svarene i Bedriftsundersøkelsen </w:t>
      </w:r>
      <w:r w:rsidR="00A63DD5">
        <w:rPr>
          <w:rFonts w:eastAsia="Times New Roman" w:cstheme="minorHAnsi"/>
          <w:lang w:eastAsia="nb-NO"/>
        </w:rPr>
        <w:t>ha</w:t>
      </w:r>
      <w:r w:rsidR="000D375F" w:rsidRPr="000D375F">
        <w:rPr>
          <w:rFonts w:eastAsia="Times New Roman" w:cstheme="minorHAnsi"/>
          <w:lang w:eastAsia="nb-NO"/>
        </w:rPr>
        <w:t>r NAV</w:t>
      </w:r>
      <w:r w:rsidR="00A63DD5">
        <w:rPr>
          <w:rFonts w:eastAsia="Times New Roman" w:cstheme="minorHAnsi"/>
          <w:lang w:eastAsia="nb-NO"/>
        </w:rPr>
        <w:t xml:space="preserve"> lagd</w:t>
      </w:r>
      <w:r w:rsidR="000D375F" w:rsidRPr="000D375F">
        <w:rPr>
          <w:rFonts w:eastAsia="Times New Roman" w:cstheme="minorHAnsi"/>
          <w:lang w:eastAsia="nb-NO"/>
        </w:rPr>
        <w:t xml:space="preserve"> et estimat, målt i antall personer, på mangelen på arbeidskraft innen de ulike yrkene. Estimatet </w:t>
      </w:r>
      <w:r w:rsidR="00A63DD5">
        <w:rPr>
          <w:rFonts w:eastAsia="Times New Roman" w:cstheme="minorHAnsi"/>
          <w:lang w:eastAsia="nb-NO"/>
        </w:rPr>
        <w:t xml:space="preserve">er </w:t>
      </w:r>
      <w:r w:rsidR="000D375F" w:rsidRPr="000D375F">
        <w:rPr>
          <w:rFonts w:eastAsia="Times New Roman" w:cstheme="minorHAnsi"/>
          <w:lang w:eastAsia="nb-NO"/>
        </w:rPr>
        <w:t>avrunde</w:t>
      </w:r>
      <w:r w:rsidR="00A63DD5">
        <w:rPr>
          <w:rFonts w:eastAsia="Times New Roman" w:cstheme="minorHAnsi"/>
          <w:lang w:eastAsia="nb-NO"/>
        </w:rPr>
        <w:t>t</w:t>
      </w:r>
      <w:r w:rsidR="000D375F" w:rsidRPr="000D375F">
        <w:rPr>
          <w:rFonts w:eastAsia="Times New Roman" w:cstheme="minorHAnsi"/>
          <w:lang w:eastAsia="nb-NO"/>
        </w:rPr>
        <w:t xml:space="preserve"> til nærmeste 25. I Innlandet er den totale mangelen på kvalifisert arbeidskraft beregnet til </w:t>
      </w:r>
      <w:r w:rsidR="00A63DD5">
        <w:rPr>
          <w:rFonts w:eastAsia="Times New Roman" w:cstheme="minorHAnsi"/>
          <w:lang w:eastAsia="nb-NO"/>
        </w:rPr>
        <w:t>4</w:t>
      </w:r>
      <w:r w:rsidR="004D28A8">
        <w:rPr>
          <w:rFonts w:eastAsia="Times New Roman" w:cstheme="minorHAnsi"/>
          <w:lang w:eastAsia="nb-NO"/>
        </w:rPr>
        <w:t> </w:t>
      </w:r>
      <w:r w:rsidR="00A63DD5">
        <w:rPr>
          <w:rFonts w:eastAsia="Times New Roman" w:cstheme="minorHAnsi"/>
          <w:lang w:eastAsia="nb-NO"/>
        </w:rPr>
        <w:t>77</w:t>
      </w:r>
      <w:r w:rsidR="000D375F" w:rsidRPr="000D375F">
        <w:rPr>
          <w:rFonts w:eastAsia="Times New Roman" w:cstheme="minorHAnsi"/>
          <w:lang w:eastAsia="nb-NO"/>
        </w:rPr>
        <w:t>5</w:t>
      </w:r>
      <w:r w:rsidR="004D28A8">
        <w:rPr>
          <w:rFonts w:eastAsia="Times New Roman" w:cstheme="minorHAnsi"/>
          <w:lang w:eastAsia="nb-NO"/>
        </w:rPr>
        <w:t xml:space="preserve"> </w:t>
      </w:r>
      <w:r w:rsidR="000D375F" w:rsidRPr="000D375F">
        <w:rPr>
          <w:rFonts w:eastAsia="Times New Roman" w:cstheme="minorHAnsi"/>
          <w:lang w:eastAsia="nb-NO"/>
        </w:rPr>
        <w:t xml:space="preserve">personer. </w:t>
      </w:r>
      <w:r w:rsidR="005C07F1">
        <w:rPr>
          <w:rFonts w:eastAsia="Times New Roman" w:cstheme="minorHAnsi"/>
          <w:lang w:eastAsia="nb-NO"/>
        </w:rPr>
        <w:t xml:space="preserve">Dette er </w:t>
      </w:r>
      <w:r w:rsidR="008F5756">
        <w:rPr>
          <w:rFonts w:eastAsia="Times New Roman" w:cstheme="minorHAnsi"/>
          <w:lang w:eastAsia="nb-NO"/>
        </w:rPr>
        <w:t>b</w:t>
      </w:r>
      <w:r w:rsidR="005C07F1">
        <w:rPr>
          <w:rFonts w:eastAsia="Times New Roman" w:cstheme="minorHAnsi"/>
          <w:lang w:eastAsia="nb-NO"/>
        </w:rPr>
        <w:t>e</w:t>
      </w:r>
      <w:r w:rsidR="008F5756">
        <w:rPr>
          <w:rFonts w:eastAsia="Times New Roman" w:cstheme="minorHAnsi"/>
          <w:lang w:eastAsia="nb-NO"/>
        </w:rPr>
        <w:t>tydelig</w:t>
      </w:r>
      <w:r w:rsidR="005C07F1">
        <w:rPr>
          <w:rFonts w:eastAsia="Times New Roman" w:cstheme="minorHAnsi"/>
          <w:lang w:eastAsia="nb-NO"/>
        </w:rPr>
        <w:t xml:space="preserve"> høyere enn i</w:t>
      </w:r>
      <w:r w:rsidR="000D375F" w:rsidRPr="000D375F">
        <w:rPr>
          <w:rFonts w:eastAsia="Times New Roman" w:cstheme="minorHAnsi"/>
          <w:lang w:eastAsia="nb-NO"/>
        </w:rPr>
        <w:t xml:space="preserve"> fjorårets undersøkelse</w:t>
      </w:r>
      <w:r w:rsidR="005C07F1">
        <w:rPr>
          <w:rFonts w:eastAsia="Times New Roman" w:cstheme="minorHAnsi"/>
          <w:lang w:eastAsia="nb-NO"/>
        </w:rPr>
        <w:t xml:space="preserve">, da </w:t>
      </w:r>
      <w:r w:rsidR="000D375F" w:rsidRPr="000D375F">
        <w:rPr>
          <w:rFonts w:eastAsia="Times New Roman" w:cstheme="minorHAnsi"/>
          <w:lang w:eastAsia="nb-NO"/>
        </w:rPr>
        <w:t>den beregnede mangelen</w:t>
      </w:r>
      <w:r w:rsidR="005C07F1">
        <w:rPr>
          <w:rFonts w:eastAsia="Times New Roman" w:cstheme="minorHAnsi"/>
          <w:lang w:eastAsia="nb-NO"/>
        </w:rPr>
        <w:t xml:space="preserve"> var på</w:t>
      </w:r>
      <w:r w:rsidR="000D375F" w:rsidRPr="000D375F">
        <w:rPr>
          <w:rFonts w:eastAsia="Times New Roman" w:cstheme="minorHAnsi"/>
          <w:lang w:eastAsia="nb-NO"/>
        </w:rPr>
        <w:t xml:space="preserve"> </w:t>
      </w:r>
      <w:r w:rsidR="00A63DD5">
        <w:rPr>
          <w:rFonts w:eastAsia="Times New Roman" w:cstheme="minorHAnsi"/>
          <w:lang w:eastAsia="nb-NO"/>
        </w:rPr>
        <w:t>1</w:t>
      </w:r>
      <w:r w:rsidR="00441F2B">
        <w:rPr>
          <w:rFonts w:eastAsia="Times New Roman" w:cstheme="minorHAnsi"/>
          <w:lang w:eastAsia="nb-NO"/>
        </w:rPr>
        <w:t> </w:t>
      </w:r>
      <w:r w:rsidR="00A63DD5">
        <w:rPr>
          <w:rFonts w:eastAsia="Times New Roman" w:cstheme="minorHAnsi"/>
          <w:lang w:eastAsia="nb-NO"/>
        </w:rPr>
        <w:t>9</w:t>
      </w:r>
      <w:r w:rsidR="000D375F" w:rsidRPr="000D375F">
        <w:rPr>
          <w:rFonts w:eastAsia="Times New Roman" w:cstheme="minorHAnsi"/>
          <w:lang w:eastAsia="nb-NO"/>
        </w:rPr>
        <w:t>25</w:t>
      </w:r>
      <w:r w:rsidR="00441F2B">
        <w:rPr>
          <w:rFonts w:eastAsia="Times New Roman" w:cstheme="minorHAnsi"/>
          <w:lang w:eastAsia="nb-NO"/>
        </w:rPr>
        <w:t xml:space="preserve"> </w:t>
      </w:r>
      <w:r w:rsidR="000D375F" w:rsidRPr="000D375F">
        <w:rPr>
          <w:rFonts w:eastAsia="Times New Roman" w:cstheme="minorHAnsi"/>
          <w:lang w:eastAsia="nb-NO"/>
        </w:rPr>
        <w:t xml:space="preserve">personer. </w:t>
      </w:r>
      <w:r w:rsidR="00646C38">
        <w:rPr>
          <w:rFonts w:eastAsia="Times New Roman" w:cstheme="minorHAnsi"/>
          <w:lang w:eastAsia="nb-NO"/>
        </w:rPr>
        <w:t xml:space="preserve">Så selv om </w:t>
      </w:r>
      <w:r w:rsidR="008F5756">
        <w:rPr>
          <w:rFonts w:eastAsia="Times New Roman" w:cstheme="minorHAnsi"/>
          <w:lang w:eastAsia="nb-NO"/>
        </w:rPr>
        <w:t xml:space="preserve">tre av fire bedrifter i undersøkelsen svarte at de enten </w:t>
      </w:r>
      <w:r w:rsidR="002948C8" w:rsidRPr="002948C8">
        <w:rPr>
          <w:rFonts w:eastAsia="Times New Roman" w:cstheme="minorHAnsi"/>
          <w:lang w:eastAsia="nb-NO"/>
        </w:rPr>
        <w:t>venter et stabilt bemanningsnivå</w:t>
      </w:r>
      <w:r w:rsidR="00A6763E">
        <w:rPr>
          <w:rFonts w:eastAsia="Times New Roman" w:cstheme="minorHAnsi"/>
          <w:lang w:eastAsia="nb-NO"/>
        </w:rPr>
        <w:t xml:space="preserve"> eller skal nedbemanne</w:t>
      </w:r>
      <w:r w:rsidR="002948C8" w:rsidRPr="002948C8">
        <w:rPr>
          <w:rFonts w:eastAsia="Times New Roman" w:cstheme="minorHAnsi"/>
          <w:lang w:eastAsia="nb-NO"/>
        </w:rPr>
        <w:t xml:space="preserve">, betyr ikke </w:t>
      </w:r>
      <w:r w:rsidR="00A6763E">
        <w:rPr>
          <w:rFonts w:eastAsia="Times New Roman" w:cstheme="minorHAnsi"/>
          <w:lang w:eastAsia="nb-NO"/>
        </w:rPr>
        <w:t xml:space="preserve">det </w:t>
      </w:r>
      <w:r w:rsidR="002948C8" w:rsidRPr="002948C8">
        <w:rPr>
          <w:rFonts w:eastAsia="Times New Roman" w:cstheme="minorHAnsi"/>
          <w:lang w:eastAsia="nb-NO"/>
        </w:rPr>
        <w:t xml:space="preserve">at de ikke </w:t>
      </w:r>
      <w:r w:rsidR="00D17067">
        <w:rPr>
          <w:rFonts w:eastAsia="Times New Roman" w:cstheme="minorHAnsi"/>
          <w:lang w:eastAsia="nb-NO"/>
        </w:rPr>
        <w:t xml:space="preserve">kan </w:t>
      </w:r>
      <w:r w:rsidR="002948C8" w:rsidRPr="002948C8">
        <w:rPr>
          <w:rFonts w:eastAsia="Times New Roman" w:cstheme="minorHAnsi"/>
          <w:lang w:eastAsia="nb-NO"/>
        </w:rPr>
        <w:t>ha utfordringer med å rekruttere personer med bestemte kvalifikasjoner.</w:t>
      </w:r>
      <w:r w:rsidR="00646C38" w:rsidRPr="00646C38">
        <w:rPr>
          <w:rFonts w:eastAsia="Times New Roman" w:cstheme="minorHAnsi"/>
          <w:lang w:eastAsia="nb-NO"/>
        </w:rPr>
        <w:t xml:space="preserve"> </w:t>
      </w:r>
      <w:r w:rsidR="00646C38" w:rsidRPr="000D375F">
        <w:rPr>
          <w:rFonts w:eastAsia="Times New Roman" w:cstheme="minorHAnsi"/>
          <w:lang w:eastAsia="nb-NO"/>
        </w:rPr>
        <w:t>Tabell 1 nedenfor viser mangelen innen de ulike yrkene.</w:t>
      </w:r>
    </w:p>
    <w:p w14:paraId="101456B0" w14:textId="4620DEFE" w:rsidR="000D375F" w:rsidRDefault="000D375F" w:rsidP="000D375F">
      <w:pPr>
        <w:spacing w:after="0" w:line="240" w:lineRule="auto"/>
        <w:rPr>
          <w:rFonts w:eastAsia="Times New Roman" w:cstheme="minorHAnsi"/>
          <w:lang w:eastAsia="nb-NO"/>
        </w:rPr>
      </w:pPr>
    </w:p>
    <w:p w14:paraId="4457E63D" w14:textId="4A1C16EB" w:rsidR="00253AF8" w:rsidRDefault="00253AF8" w:rsidP="000D375F">
      <w:pPr>
        <w:spacing w:after="0" w:line="240" w:lineRule="auto"/>
        <w:rPr>
          <w:rFonts w:eastAsia="Times New Roman" w:cstheme="minorHAnsi"/>
          <w:lang w:eastAsia="nb-NO"/>
        </w:rPr>
      </w:pPr>
      <w:r w:rsidRPr="00253AF8">
        <w:rPr>
          <w:noProof/>
        </w:rPr>
        <w:lastRenderedPageBreak/>
        <w:drawing>
          <wp:inline distT="0" distB="0" distL="0" distR="0" wp14:anchorId="7DE43DCF" wp14:editId="464956DC">
            <wp:extent cx="4091001" cy="8420100"/>
            <wp:effectExtent l="0" t="0" r="508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1" cy="843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4F9CC" w14:textId="77777777" w:rsidR="005E00ED" w:rsidRDefault="005E00ED" w:rsidP="005E00ED">
      <w:pPr>
        <w:spacing w:after="360" w:line="240" w:lineRule="auto"/>
        <w:rPr>
          <w:rFonts w:eastAsia="Times New Roman" w:cstheme="minorHAnsi"/>
          <w:lang w:eastAsia="nb-NO"/>
        </w:rPr>
      </w:pPr>
      <w:r w:rsidRPr="00A33A22">
        <w:rPr>
          <w:rFonts w:eastAsia="Times New Roman" w:cstheme="minorHAnsi"/>
          <w:i/>
          <w:iCs/>
          <w:sz w:val="20"/>
          <w:szCs w:val="20"/>
          <w:lang w:eastAsia="nb-NO"/>
        </w:rPr>
        <w:t>Tabell 1. Mangelen på arbeidskraft, målt i antall personer (anslagene er avrundet til nærmeste 25)</w:t>
      </w:r>
    </w:p>
    <w:p w14:paraId="61C133E7" w14:textId="7B2AAB43" w:rsidR="007D7807" w:rsidRDefault="009643BD" w:rsidP="007D7807">
      <w:pPr>
        <w:spacing w:after="0" w:line="240" w:lineRule="auto"/>
        <w:rPr>
          <w:rFonts w:eastAsia="Times New Roman" w:cstheme="minorHAnsi"/>
          <w:lang w:eastAsia="nb-NO"/>
        </w:rPr>
      </w:pPr>
      <w:r w:rsidRPr="009643BD">
        <w:rPr>
          <w:rFonts w:eastAsia="Times New Roman" w:cstheme="minorHAnsi"/>
          <w:lang w:eastAsia="nb-NO"/>
        </w:rPr>
        <w:lastRenderedPageBreak/>
        <w:t>I Innlandet er det størst mangel på sykepleiere. Det er også en svært stor mangel på tømrere og snekkere, helsefagarbeidere, hjelpearbeidere i nyttevekstproduksjon (som for eksempel jordbærplukkere), renholdere i bedrifter, ulike typer håndverkere med fagbrev og lærere på ulike</w:t>
      </w:r>
      <w:r>
        <w:rPr>
          <w:rFonts w:eastAsia="Times New Roman" w:cstheme="minorHAnsi"/>
          <w:lang w:eastAsia="nb-NO"/>
        </w:rPr>
        <w:t xml:space="preserve"> </w:t>
      </w:r>
      <w:r w:rsidR="00DD342B" w:rsidRPr="00DD342B">
        <w:rPr>
          <w:rFonts w:eastAsia="Times New Roman" w:cstheme="minorHAnsi"/>
          <w:lang w:eastAsia="nb-NO"/>
        </w:rPr>
        <w:t xml:space="preserve">utdanningsnivåer. Årets resultater viser dermed </w:t>
      </w:r>
      <w:r w:rsidR="007D7807" w:rsidRPr="008923D9">
        <w:rPr>
          <w:rFonts w:eastAsia="Times New Roman" w:cstheme="minorHAnsi"/>
          <w:lang w:eastAsia="nb-NO"/>
        </w:rPr>
        <w:t>mye av det samme som tidligere års undersøkelser har avdekket, nemlig at det er stor mangel på kvalifisert arbeidskraft innen næringene helse- og sosialtjeneste og bygge- og anleggsvirksomhet.</w:t>
      </w:r>
    </w:p>
    <w:p w14:paraId="4BF114DC" w14:textId="77777777" w:rsidR="007D7807" w:rsidRDefault="007D7807" w:rsidP="007D7807">
      <w:pPr>
        <w:spacing w:after="0" w:line="240" w:lineRule="auto"/>
        <w:rPr>
          <w:rFonts w:eastAsia="Times New Roman" w:cstheme="minorHAnsi"/>
          <w:lang w:eastAsia="nb-NO"/>
        </w:rPr>
      </w:pPr>
    </w:p>
    <w:p w14:paraId="3668F468" w14:textId="242082A4" w:rsidR="00253AF8" w:rsidRDefault="007D7807" w:rsidP="000D375F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Mangelen på arbeidskraft fordelt på næringer er vist i figur 7 nedenfor.</w:t>
      </w:r>
      <w:r w:rsidR="00F360FE">
        <w:rPr>
          <w:rFonts w:eastAsia="Times New Roman" w:cstheme="minorHAnsi"/>
          <w:lang w:eastAsia="nb-NO"/>
        </w:rPr>
        <w:t xml:space="preserve"> </w:t>
      </w:r>
      <w:r w:rsidR="00BB4F8A">
        <w:rPr>
          <w:rFonts w:eastAsia="Times New Roman" w:cstheme="minorHAnsi"/>
          <w:lang w:eastAsia="nb-NO"/>
        </w:rPr>
        <w:t>Den svært gode tilgangen</w:t>
      </w:r>
      <w:r w:rsidR="00D17067">
        <w:rPr>
          <w:rFonts w:eastAsia="Times New Roman" w:cstheme="minorHAnsi"/>
          <w:lang w:eastAsia="nb-NO"/>
        </w:rPr>
        <w:t xml:space="preserve"> på ledige stillinger</w:t>
      </w:r>
      <w:r w:rsidR="00BB4F8A">
        <w:rPr>
          <w:rFonts w:eastAsia="Times New Roman" w:cstheme="minorHAnsi"/>
          <w:lang w:eastAsia="nb-NO"/>
        </w:rPr>
        <w:t xml:space="preserve"> i Innlandet det siste halvannet året, gjenspeiles i d</w:t>
      </w:r>
      <w:r w:rsidR="00F360FE">
        <w:rPr>
          <w:rFonts w:eastAsia="Times New Roman" w:cstheme="minorHAnsi"/>
          <w:lang w:eastAsia="nb-NO"/>
        </w:rPr>
        <w:t xml:space="preserve">en store mangelen </w:t>
      </w:r>
      <w:r w:rsidR="009F0C95">
        <w:rPr>
          <w:rFonts w:eastAsia="Times New Roman" w:cstheme="minorHAnsi"/>
          <w:lang w:eastAsia="nb-NO"/>
        </w:rPr>
        <w:t xml:space="preserve">på arbeidskraft </w:t>
      </w:r>
      <w:r w:rsidR="00F360FE">
        <w:rPr>
          <w:rFonts w:eastAsia="Times New Roman" w:cstheme="minorHAnsi"/>
          <w:lang w:eastAsia="nb-NO"/>
        </w:rPr>
        <w:t>innen næringe</w:t>
      </w:r>
      <w:r w:rsidR="009F0C95">
        <w:rPr>
          <w:rFonts w:eastAsia="Times New Roman" w:cstheme="minorHAnsi"/>
          <w:lang w:eastAsia="nb-NO"/>
        </w:rPr>
        <w:t>r</w:t>
      </w:r>
      <w:r w:rsidR="00F360FE">
        <w:rPr>
          <w:rFonts w:eastAsia="Times New Roman" w:cstheme="minorHAnsi"/>
          <w:lang w:eastAsia="nb-NO"/>
        </w:rPr>
        <w:t xml:space="preserve"> og yrke</w:t>
      </w:r>
      <w:r w:rsidR="009F0C95">
        <w:rPr>
          <w:rFonts w:eastAsia="Times New Roman" w:cstheme="minorHAnsi"/>
          <w:lang w:eastAsia="nb-NO"/>
        </w:rPr>
        <w:t>r</w:t>
      </w:r>
      <w:r w:rsidR="009F0C95" w:rsidRPr="009F0C95">
        <w:rPr>
          <w:rFonts w:eastAsia="Times New Roman" w:cstheme="minorHAnsi"/>
          <w:lang w:eastAsia="nb-NO"/>
        </w:rPr>
        <w:t xml:space="preserve"> </w:t>
      </w:r>
      <w:r w:rsidR="009F0C95">
        <w:rPr>
          <w:rFonts w:eastAsia="Times New Roman" w:cstheme="minorHAnsi"/>
          <w:lang w:eastAsia="nb-NO"/>
        </w:rPr>
        <w:t>som Bedriftsundersøkelsen har avdekket</w:t>
      </w:r>
      <w:r w:rsidR="00BB4F8A">
        <w:rPr>
          <w:rFonts w:eastAsia="Times New Roman" w:cstheme="minorHAnsi"/>
          <w:lang w:eastAsia="nb-NO"/>
        </w:rPr>
        <w:t>.</w:t>
      </w:r>
    </w:p>
    <w:p w14:paraId="6E1405B5" w14:textId="77777777" w:rsidR="00253AF8" w:rsidRDefault="00253AF8" w:rsidP="000D375F">
      <w:pPr>
        <w:spacing w:after="0" w:line="240" w:lineRule="auto"/>
        <w:rPr>
          <w:rFonts w:eastAsia="Times New Roman" w:cstheme="minorHAnsi"/>
          <w:lang w:eastAsia="nb-NO"/>
        </w:rPr>
      </w:pPr>
    </w:p>
    <w:p w14:paraId="78AF5506" w14:textId="7EF9E942" w:rsidR="006410D4" w:rsidRDefault="006410D4" w:rsidP="000D375F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w:drawing>
          <wp:inline distT="0" distB="0" distL="0" distR="0" wp14:anchorId="26500E87" wp14:editId="24BA894B">
            <wp:extent cx="5721858" cy="34385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23" cy="3449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09717C" w14:textId="381B3932" w:rsidR="006410D4" w:rsidRDefault="006410D4" w:rsidP="006410D4">
      <w:pPr>
        <w:spacing w:after="360" w:line="240" w:lineRule="auto"/>
        <w:rPr>
          <w:rFonts w:eastAsia="Times New Roman" w:cstheme="minorHAnsi"/>
          <w:lang w:eastAsia="nb-NO"/>
        </w:rPr>
      </w:pPr>
      <w:r w:rsidRPr="00330BEA">
        <w:rPr>
          <w:rFonts w:eastAsia="Times New Roman" w:cstheme="minorHAnsi"/>
          <w:i/>
          <w:iCs/>
          <w:sz w:val="20"/>
          <w:szCs w:val="20"/>
          <w:lang w:eastAsia="nb-NO"/>
        </w:rPr>
        <w:t xml:space="preserve">Figur </w:t>
      </w:r>
      <w:r>
        <w:rPr>
          <w:rFonts w:eastAsia="Times New Roman" w:cstheme="minorHAnsi"/>
          <w:i/>
          <w:iCs/>
          <w:sz w:val="20"/>
          <w:szCs w:val="20"/>
          <w:lang w:eastAsia="nb-NO"/>
        </w:rPr>
        <w:t>7</w:t>
      </w:r>
      <w:r w:rsidRPr="00330BEA">
        <w:rPr>
          <w:rFonts w:eastAsia="Times New Roman" w:cstheme="minorHAnsi"/>
          <w:i/>
          <w:iCs/>
          <w:sz w:val="20"/>
          <w:szCs w:val="20"/>
          <w:lang w:eastAsia="nb-NO"/>
        </w:rPr>
        <w:t xml:space="preserve">. </w:t>
      </w:r>
      <w:r w:rsidRPr="006410D4">
        <w:rPr>
          <w:rFonts w:eastAsia="Times New Roman" w:cstheme="minorHAnsi"/>
          <w:i/>
          <w:iCs/>
          <w:sz w:val="20"/>
          <w:szCs w:val="20"/>
          <w:lang w:eastAsia="nb-NO"/>
        </w:rPr>
        <w:t>Mangelen på arbeidskraft, målt i antall personer, 2021 og 2022</w:t>
      </w:r>
    </w:p>
    <w:p w14:paraId="2A04F4B8" w14:textId="0361B9AC" w:rsidR="00A33A22" w:rsidRDefault="000D375F" w:rsidP="005E00ED">
      <w:pPr>
        <w:spacing w:after="0" w:line="240" w:lineRule="auto"/>
        <w:rPr>
          <w:rFonts w:eastAsia="Times New Roman" w:cstheme="minorHAnsi"/>
          <w:lang w:eastAsia="nb-NO"/>
        </w:rPr>
      </w:pPr>
      <w:r w:rsidRPr="000D375F">
        <w:rPr>
          <w:rFonts w:eastAsia="Times New Roman" w:cstheme="minorHAnsi"/>
          <w:lang w:eastAsia="nb-NO"/>
        </w:rPr>
        <w:t xml:space="preserve">Det er knyttet en viss usikkerhet til estimatene for manglene. Det kan dermed også være mangel på kvalifisert arbeidskraft innen yrker som ikke er nevnt i tabellen. Mangelen innen disse yrkene er samlet i kategorien «Andre yrker». Innen sistnevnte kategori finner vi blant annet ingeniører og sivilingeniører innen </w:t>
      </w:r>
      <w:r w:rsidR="009D1885">
        <w:rPr>
          <w:rFonts w:eastAsia="Times New Roman" w:cstheme="minorHAnsi"/>
          <w:lang w:eastAsia="nb-NO"/>
        </w:rPr>
        <w:t xml:space="preserve">et bredt spekter av </w:t>
      </w:r>
      <w:r w:rsidRPr="000D375F">
        <w:rPr>
          <w:rFonts w:eastAsia="Times New Roman" w:cstheme="minorHAnsi"/>
          <w:lang w:eastAsia="nb-NO"/>
        </w:rPr>
        <w:t>fagområder. Siden dette er en utvalgsundersøkelse, er det også sannsynlig at det kan være mangel på andre yrker enn svarene vi har fått, viser.</w:t>
      </w:r>
    </w:p>
    <w:p w14:paraId="7369DF06" w14:textId="7AA0E467" w:rsidR="00310746" w:rsidRPr="00310746" w:rsidRDefault="00310746" w:rsidP="004B0990">
      <w:pPr>
        <w:pStyle w:val="Overskrift1"/>
        <w:spacing w:line="360" w:lineRule="auto"/>
        <w:ind w:left="431" w:hanging="431"/>
        <w:rPr>
          <w:rFonts w:asciiTheme="minorHAnsi" w:eastAsia="Times New Roman" w:hAnsiTheme="minorHAnsi" w:cstheme="minorHAnsi"/>
          <w:sz w:val="32"/>
          <w:szCs w:val="32"/>
          <w:lang w:eastAsia="nb-NO"/>
        </w:rPr>
      </w:pPr>
      <w:bookmarkStart w:id="16" w:name="_Toc103166677"/>
      <w:r w:rsidRPr="00310746">
        <w:rPr>
          <w:rFonts w:asciiTheme="minorHAnsi" w:eastAsia="Times New Roman" w:hAnsiTheme="minorHAnsi" w:cstheme="minorHAnsi"/>
          <w:sz w:val="32"/>
          <w:szCs w:val="32"/>
          <w:lang w:eastAsia="nb-NO"/>
        </w:rPr>
        <w:t>Resultatene for Innlandet sett i et nasjonalt perspektiv</w:t>
      </w:r>
      <w:bookmarkEnd w:id="16"/>
    </w:p>
    <w:p w14:paraId="5AEDB2CC" w14:textId="145E99A2" w:rsidR="00B9714B" w:rsidRPr="00B9714B" w:rsidRDefault="00B9714B" w:rsidP="00B9714B">
      <w:pPr>
        <w:pStyle w:val="Overskrift2"/>
        <w:spacing w:before="240" w:after="120" w:line="240" w:lineRule="auto"/>
        <w:ind w:left="578" w:hanging="578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bookmarkStart w:id="17" w:name="_Toc103166678"/>
      <w:r w:rsidRPr="00B9714B">
        <w:rPr>
          <w:rFonts w:asciiTheme="minorHAnsi" w:eastAsia="Times New Roman" w:hAnsiTheme="minorHAnsi" w:cstheme="minorHAnsi"/>
          <w:sz w:val="24"/>
          <w:szCs w:val="24"/>
          <w:lang w:eastAsia="nb-NO"/>
        </w:rPr>
        <w:t>Forventet sysselsetting i</w:t>
      </w:r>
      <w:r w:rsidR="001049D1">
        <w:rPr>
          <w:rFonts w:asciiTheme="minorHAnsi" w:eastAsia="Times New Roman" w:hAnsiTheme="minorHAnsi" w:cstheme="minorHAnsi"/>
          <w:sz w:val="24"/>
          <w:szCs w:val="24"/>
          <w:lang w:eastAsia="nb-NO"/>
        </w:rPr>
        <w:t xml:space="preserve"> fylk</w:t>
      </w:r>
      <w:r w:rsidRPr="00B9714B">
        <w:rPr>
          <w:rFonts w:asciiTheme="minorHAnsi" w:eastAsia="Times New Roman" w:hAnsiTheme="minorHAnsi" w:cstheme="minorHAnsi"/>
          <w:sz w:val="24"/>
          <w:szCs w:val="24"/>
          <w:lang w:eastAsia="nb-NO"/>
        </w:rPr>
        <w:t>ene</w:t>
      </w:r>
      <w:bookmarkEnd w:id="17"/>
    </w:p>
    <w:p w14:paraId="78B2FB95" w14:textId="243B0AB7" w:rsidR="00310746" w:rsidRDefault="005B7D06" w:rsidP="0044101D">
      <w:pPr>
        <w:spacing w:after="0" w:line="240" w:lineRule="auto"/>
        <w:rPr>
          <w:rFonts w:eastAsia="Times New Roman" w:cstheme="minorHAnsi"/>
          <w:lang w:eastAsia="nb-NO"/>
        </w:rPr>
      </w:pPr>
      <w:r w:rsidRPr="005B7D06">
        <w:rPr>
          <w:rFonts w:eastAsia="Times New Roman" w:cstheme="minorHAnsi"/>
          <w:lang w:eastAsia="nb-NO"/>
        </w:rPr>
        <w:t xml:space="preserve">Svarene på Bedriftsundersøkelsen viser blant annet hvilke forventninger bedriftene i utvalget har til sysselsettingen det kommende året, det vil si om de forventer oppgang i, nedgang i eller et uendret antall ansatte. Ut fra disse svarene lages et sysselsettingsbarometer som viser differansen mellom andel bedrifter som forventer oppgang og andel bedrifter som venter nedgang i antall ansatte i de ulike fylkene. Dette sysselsettingsbarometeret er vist i figur </w:t>
      </w:r>
      <w:r w:rsidR="00C625A2">
        <w:rPr>
          <w:rFonts w:eastAsia="Times New Roman" w:cstheme="minorHAnsi"/>
          <w:lang w:eastAsia="nb-NO"/>
        </w:rPr>
        <w:t>8</w:t>
      </w:r>
      <w:r w:rsidRPr="005B7D06">
        <w:rPr>
          <w:rFonts w:eastAsia="Times New Roman" w:cstheme="minorHAnsi"/>
          <w:lang w:eastAsia="nb-NO"/>
        </w:rPr>
        <w:t>. Fylkene er rangert fra mest til minst optimistisk ut fra svarene i årets undersøkelse.</w:t>
      </w:r>
    </w:p>
    <w:p w14:paraId="373D39A3" w14:textId="16EB31D6" w:rsidR="001049D1" w:rsidRDefault="001049D1" w:rsidP="0044101D">
      <w:pPr>
        <w:spacing w:after="0" w:line="240" w:lineRule="auto"/>
        <w:rPr>
          <w:rFonts w:eastAsia="Times New Roman" w:cstheme="minorHAnsi"/>
          <w:lang w:eastAsia="nb-NO"/>
        </w:rPr>
      </w:pPr>
    </w:p>
    <w:p w14:paraId="57E3AA45" w14:textId="48D7025B" w:rsidR="00A016D5" w:rsidRDefault="00A016D5" w:rsidP="0044101D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w:drawing>
          <wp:inline distT="0" distB="0" distL="0" distR="0" wp14:anchorId="18115EA1" wp14:editId="2E65F3D7">
            <wp:extent cx="5739532" cy="3448050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837" cy="3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BB600" w14:textId="3E712D7F" w:rsidR="00A33A22" w:rsidRDefault="00A33A22" w:rsidP="00A33A22">
      <w:pPr>
        <w:spacing w:after="360" w:line="240" w:lineRule="auto"/>
        <w:rPr>
          <w:rFonts w:eastAsia="Times New Roman" w:cstheme="minorHAnsi"/>
          <w:lang w:eastAsia="nb-NO"/>
        </w:rPr>
      </w:pPr>
      <w:r w:rsidRPr="00330BEA">
        <w:rPr>
          <w:rFonts w:eastAsia="Times New Roman" w:cstheme="minorHAnsi"/>
          <w:i/>
          <w:iCs/>
          <w:sz w:val="20"/>
          <w:szCs w:val="20"/>
          <w:lang w:eastAsia="nb-NO"/>
        </w:rPr>
        <w:t xml:space="preserve">Figur </w:t>
      </w:r>
      <w:r w:rsidR="00A016D5">
        <w:rPr>
          <w:rFonts w:eastAsia="Times New Roman" w:cstheme="minorHAnsi"/>
          <w:i/>
          <w:iCs/>
          <w:sz w:val="20"/>
          <w:szCs w:val="20"/>
          <w:lang w:eastAsia="nb-NO"/>
        </w:rPr>
        <w:t>8</w:t>
      </w:r>
      <w:r w:rsidRPr="00330BEA">
        <w:rPr>
          <w:rFonts w:eastAsia="Times New Roman" w:cstheme="minorHAnsi"/>
          <w:i/>
          <w:iCs/>
          <w:sz w:val="20"/>
          <w:szCs w:val="20"/>
          <w:lang w:eastAsia="nb-NO"/>
        </w:rPr>
        <w:t xml:space="preserve">. </w:t>
      </w:r>
      <w:r w:rsidRPr="00A33A22">
        <w:rPr>
          <w:rFonts w:eastAsia="Times New Roman" w:cstheme="minorHAnsi"/>
          <w:i/>
          <w:iCs/>
          <w:sz w:val="20"/>
          <w:szCs w:val="20"/>
          <w:lang w:eastAsia="nb-NO"/>
        </w:rPr>
        <w:t>Sysselsettingsbarometer, fylkene og landet 202</w:t>
      </w:r>
      <w:r w:rsidR="00A016D5">
        <w:rPr>
          <w:rFonts w:eastAsia="Times New Roman" w:cstheme="minorHAnsi"/>
          <w:i/>
          <w:iCs/>
          <w:sz w:val="20"/>
          <w:szCs w:val="20"/>
          <w:lang w:eastAsia="nb-NO"/>
        </w:rPr>
        <w:t>1</w:t>
      </w:r>
      <w:r w:rsidRPr="00A33A22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og 202</w:t>
      </w:r>
      <w:r w:rsidR="00A016D5">
        <w:rPr>
          <w:rFonts w:eastAsia="Times New Roman" w:cstheme="minorHAnsi"/>
          <w:i/>
          <w:iCs/>
          <w:sz w:val="20"/>
          <w:szCs w:val="20"/>
          <w:lang w:eastAsia="nb-NO"/>
        </w:rPr>
        <w:t>2</w:t>
      </w:r>
      <w:r w:rsidRPr="00A33A22">
        <w:rPr>
          <w:rFonts w:eastAsia="Times New Roman" w:cstheme="minorHAnsi"/>
          <w:i/>
          <w:iCs/>
          <w:sz w:val="20"/>
          <w:szCs w:val="20"/>
          <w:lang w:eastAsia="nb-NO"/>
        </w:rPr>
        <w:t xml:space="preserve"> (prosentpoeng)</w:t>
      </w:r>
    </w:p>
    <w:p w14:paraId="7934C158" w14:textId="5DDC16A0" w:rsidR="005B7D06" w:rsidRPr="005B7D06" w:rsidRDefault="005B7D06" w:rsidP="005B7D06">
      <w:pPr>
        <w:spacing w:after="0" w:line="240" w:lineRule="auto"/>
        <w:rPr>
          <w:rFonts w:eastAsia="Times New Roman" w:cstheme="minorHAnsi"/>
          <w:lang w:eastAsia="nb-NO"/>
        </w:rPr>
      </w:pPr>
      <w:r w:rsidRPr="005B7D06">
        <w:rPr>
          <w:rFonts w:eastAsia="Times New Roman" w:cstheme="minorHAnsi"/>
          <w:lang w:eastAsia="nb-NO"/>
        </w:rPr>
        <w:t xml:space="preserve">For landet sett under ett, viser årets bedriftsundersøkelse at det er </w:t>
      </w:r>
      <w:r w:rsidR="00C625A2">
        <w:rPr>
          <w:rFonts w:eastAsia="Times New Roman" w:cstheme="minorHAnsi"/>
          <w:lang w:eastAsia="nb-NO"/>
        </w:rPr>
        <w:t>my</w:t>
      </w:r>
      <w:r w:rsidR="00E264A3">
        <w:rPr>
          <w:rFonts w:eastAsia="Times New Roman" w:cstheme="minorHAnsi"/>
          <w:lang w:eastAsia="nb-NO"/>
        </w:rPr>
        <w:t>e</w:t>
      </w:r>
      <w:r w:rsidRPr="005B7D06">
        <w:rPr>
          <w:rFonts w:eastAsia="Times New Roman" w:cstheme="minorHAnsi"/>
          <w:lang w:eastAsia="nb-NO"/>
        </w:rPr>
        <w:t xml:space="preserve"> st</w:t>
      </w:r>
      <w:r w:rsidR="00E264A3">
        <w:rPr>
          <w:rFonts w:eastAsia="Times New Roman" w:cstheme="minorHAnsi"/>
          <w:lang w:eastAsia="nb-NO"/>
        </w:rPr>
        <w:t>ør</w:t>
      </w:r>
      <w:r w:rsidRPr="005B7D06">
        <w:rPr>
          <w:rFonts w:eastAsia="Times New Roman" w:cstheme="minorHAnsi"/>
          <w:lang w:eastAsia="nb-NO"/>
        </w:rPr>
        <w:t>r</w:t>
      </w:r>
      <w:r w:rsidR="00E264A3">
        <w:rPr>
          <w:rFonts w:eastAsia="Times New Roman" w:cstheme="minorHAnsi"/>
          <w:lang w:eastAsia="nb-NO"/>
        </w:rPr>
        <w:t>e</w:t>
      </w:r>
      <w:r w:rsidRPr="005B7D06">
        <w:rPr>
          <w:rFonts w:eastAsia="Times New Roman" w:cstheme="minorHAnsi"/>
          <w:lang w:eastAsia="nb-NO"/>
        </w:rPr>
        <w:t xml:space="preserve"> optimisme blant bedriftene i år </w:t>
      </w:r>
      <w:r w:rsidR="00E264A3">
        <w:rPr>
          <w:rFonts w:eastAsia="Times New Roman" w:cstheme="minorHAnsi"/>
          <w:lang w:eastAsia="nb-NO"/>
        </w:rPr>
        <w:t>enn</w:t>
      </w:r>
      <w:r w:rsidRPr="005B7D06">
        <w:rPr>
          <w:rFonts w:eastAsia="Times New Roman" w:cstheme="minorHAnsi"/>
          <w:lang w:eastAsia="nb-NO"/>
        </w:rPr>
        <w:t xml:space="preserve"> i fjor. Optimismen er i år størst blant bedriftene i </w:t>
      </w:r>
      <w:r w:rsidR="00C625A2">
        <w:rPr>
          <w:rFonts w:eastAsia="Times New Roman" w:cstheme="minorHAnsi"/>
          <w:lang w:eastAsia="nb-NO"/>
        </w:rPr>
        <w:t>Oslo</w:t>
      </w:r>
      <w:r w:rsidR="00E264A3">
        <w:rPr>
          <w:rFonts w:eastAsia="Times New Roman" w:cstheme="minorHAnsi"/>
          <w:lang w:eastAsia="nb-NO"/>
        </w:rPr>
        <w:t xml:space="preserve"> og </w:t>
      </w:r>
      <w:r w:rsidR="00C625A2">
        <w:rPr>
          <w:rFonts w:eastAsia="Times New Roman" w:cstheme="minorHAnsi"/>
          <w:lang w:eastAsia="nb-NO"/>
        </w:rPr>
        <w:t>Trøndelag</w:t>
      </w:r>
      <w:r w:rsidRPr="005B7D06">
        <w:rPr>
          <w:rFonts w:eastAsia="Times New Roman" w:cstheme="minorHAnsi"/>
          <w:lang w:eastAsia="nb-NO"/>
        </w:rPr>
        <w:t xml:space="preserve">. </w:t>
      </w:r>
      <w:r w:rsidR="004531D5">
        <w:rPr>
          <w:rFonts w:eastAsia="Times New Roman" w:cstheme="minorHAnsi"/>
          <w:lang w:eastAsia="nb-NO"/>
        </w:rPr>
        <w:t xml:space="preserve">Det er økt optimisme i </w:t>
      </w:r>
      <w:r w:rsidRPr="005B7D06">
        <w:rPr>
          <w:rFonts w:eastAsia="Times New Roman" w:cstheme="minorHAnsi"/>
          <w:lang w:eastAsia="nb-NO"/>
        </w:rPr>
        <w:t xml:space="preserve">Innlandet </w:t>
      </w:r>
      <w:r w:rsidR="004531D5">
        <w:rPr>
          <w:rFonts w:eastAsia="Times New Roman" w:cstheme="minorHAnsi"/>
          <w:lang w:eastAsia="nb-NO"/>
        </w:rPr>
        <w:t>også, men vi</w:t>
      </w:r>
      <w:r w:rsidR="003F1215">
        <w:rPr>
          <w:rFonts w:eastAsia="Times New Roman" w:cstheme="minorHAnsi"/>
          <w:lang w:eastAsia="nb-NO"/>
        </w:rPr>
        <w:t xml:space="preserve"> er likevel</w:t>
      </w:r>
      <w:r w:rsidR="004531D5">
        <w:rPr>
          <w:rFonts w:eastAsia="Times New Roman" w:cstheme="minorHAnsi"/>
          <w:lang w:eastAsia="nb-NO"/>
        </w:rPr>
        <w:t xml:space="preserve"> </w:t>
      </w:r>
      <w:r w:rsidR="008874CA">
        <w:rPr>
          <w:rFonts w:eastAsia="Times New Roman" w:cstheme="minorHAnsi"/>
          <w:lang w:eastAsia="nb-NO"/>
        </w:rPr>
        <w:t xml:space="preserve">blant fylkene </w:t>
      </w:r>
      <w:r w:rsidR="00BC221F">
        <w:rPr>
          <w:rFonts w:eastAsia="Times New Roman" w:cstheme="minorHAnsi"/>
          <w:lang w:eastAsia="nb-NO"/>
        </w:rPr>
        <w:t>der</w:t>
      </w:r>
      <w:r w:rsidR="008874CA">
        <w:rPr>
          <w:rFonts w:eastAsia="Times New Roman" w:cstheme="minorHAnsi"/>
          <w:lang w:eastAsia="nb-NO"/>
        </w:rPr>
        <w:t xml:space="preserve"> optimisme</w:t>
      </w:r>
      <w:r w:rsidR="00BC221F">
        <w:rPr>
          <w:rFonts w:eastAsia="Times New Roman" w:cstheme="minorHAnsi"/>
          <w:lang w:eastAsia="nb-NO"/>
        </w:rPr>
        <w:t>n er lave</w:t>
      </w:r>
      <w:r w:rsidR="004531D5">
        <w:rPr>
          <w:rFonts w:eastAsia="Times New Roman" w:cstheme="minorHAnsi"/>
          <w:lang w:eastAsia="nb-NO"/>
        </w:rPr>
        <w:t>re enn landsgjennomsnittet</w:t>
      </w:r>
      <w:r w:rsidR="006D122B">
        <w:rPr>
          <w:rFonts w:eastAsia="Times New Roman" w:cstheme="minorHAnsi"/>
          <w:lang w:eastAsia="nb-NO"/>
        </w:rPr>
        <w:t>.</w:t>
      </w:r>
      <w:r w:rsidRPr="005B7D06">
        <w:rPr>
          <w:rFonts w:eastAsia="Times New Roman" w:cstheme="minorHAnsi"/>
          <w:lang w:eastAsia="nb-NO"/>
        </w:rPr>
        <w:t xml:space="preserve"> I år, som i fjor, er det ingen fylker der en større andel bedrifter venter nedgang enn oppgang.</w:t>
      </w:r>
    </w:p>
    <w:p w14:paraId="7C884943" w14:textId="754CC855" w:rsidR="001049D1" w:rsidRPr="001049D1" w:rsidRDefault="001049D1" w:rsidP="001049D1">
      <w:pPr>
        <w:pStyle w:val="Overskrift2"/>
        <w:spacing w:before="240" w:after="120" w:line="240" w:lineRule="auto"/>
        <w:ind w:left="578" w:hanging="578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bookmarkStart w:id="18" w:name="_Toc103166679"/>
      <w:r w:rsidRPr="001049D1">
        <w:rPr>
          <w:rFonts w:asciiTheme="minorHAnsi" w:eastAsia="Times New Roman" w:hAnsiTheme="minorHAnsi" w:cstheme="minorHAnsi"/>
          <w:sz w:val="24"/>
          <w:szCs w:val="24"/>
          <w:lang w:eastAsia="nb-NO"/>
        </w:rPr>
        <w:t>Rekrutteringsproblemer</w:t>
      </w:r>
      <w:r>
        <w:rPr>
          <w:rFonts w:asciiTheme="minorHAnsi" w:eastAsia="Times New Roman" w:hAnsiTheme="minorHAnsi" w:cstheme="minorHAnsi"/>
          <w:sz w:val="24"/>
          <w:szCs w:val="24"/>
          <w:lang w:eastAsia="nb-NO"/>
        </w:rPr>
        <w:t xml:space="preserve"> i fylkene</w:t>
      </w:r>
      <w:bookmarkEnd w:id="18"/>
    </w:p>
    <w:p w14:paraId="77EA48F9" w14:textId="0BC13508" w:rsidR="005B7D06" w:rsidRPr="005B7D06" w:rsidRDefault="005B7D06" w:rsidP="005B7D06">
      <w:pPr>
        <w:spacing w:after="0" w:line="240" w:lineRule="auto"/>
        <w:rPr>
          <w:rFonts w:eastAsia="Times New Roman" w:cstheme="minorHAnsi"/>
          <w:lang w:eastAsia="nb-NO"/>
        </w:rPr>
      </w:pPr>
      <w:r w:rsidRPr="005B7D06">
        <w:rPr>
          <w:rFonts w:eastAsia="Times New Roman" w:cstheme="minorHAnsi"/>
          <w:lang w:eastAsia="nb-NO"/>
        </w:rPr>
        <w:t>Selv om det er optimisme i arbeidsmarkedet i Innlandet, viser årets undersøkelse at Innlandet</w:t>
      </w:r>
      <w:r w:rsidR="004869D1">
        <w:rPr>
          <w:rFonts w:eastAsia="Times New Roman" w:cstheme="minorHAnsi"/>
          <w:lang w:eastAsia="nb-NO"/>
        </w:rPr>
        <w:t>, sammen med Agder</w:t>
      </w:r>
      <w:r w:rsidR="002C0204">
        <w:rPr>
          <w:rFonts w:eastAsia="Times New Roman" w:cstheme="minorHAnsi"/>
          <w:lang w:eastAsia="nb-NO"/>
        </w:rPr>
        <w:t>,</w:t>
      </w:r>
      <w:r w:rsidR="00F35377">
        <w:rPr>
          <w:rFonts w:eastAsia="Times New Roman" w:cstheme="minorHAnsi"/>
          <w:lang w:eastAsia="nb-NO"/>
        </w:rPr>
        <w:t xml:space="preserve"> er det fylket</w:t>
      </w:r>
      <w:r w:rsidRPr="005B7D06">
        <w:rPr>
          <w:rFonts w:eastAsia="Times New Roman" w:cstheme="minorHAnsi"/>
          <w:lang w:eastAsia="nb-NO"/>
        </w:rPr>
        <w:t xml:space="preserve"> hvor lavest andel bedrifter oppg</w:t>
      </w:r>
      <w:r w:rsidR="001F75E9">
        <w:rPr>
          <w:rFonts w:eastAsia="Times New Roman" w:cstheme="minorHAnsi"/>
          <w:lang w:eastAsia="nb-NO"/>
        </w:rPr>
        <w:t>av</w:t>
      </w:r>
      <w:r w:rsidRPr="005B7D06">
        <w:rPr>
          <w:rFonts w:eastAsia="Times New Roman" w:cstheme="minorHAnsi"/>
          <w:lang w:eastAsia="nb-NO"/>
        </w:rPr>
        <w:t xml:space="preserve"> at de ha</w:t>
      </w:r>
      <w:r w:rsidR="001F75E9">
        <w:rPr>
          <w:rFonts w:eastAsia="Times New Roman" w:cstheme="minorHAnsi"/>
          <w:lang w:eastAsia="nb-NO"/>
        </w:rPr>
        <w:t>dde</w:t>
      </w:r>
      <w:r w:rsidRPr="005B7D06">
        <w:rPr>
          <w:rFonts w:eastAsia="Times New Roman" w:cstheme="minorHAnsi"/>
          <w:lang w:eastAsia="nb-NO"/>
        </w:rPr>
        <w:t xml:space="preserve"> </w:t>
      </w:r>
      <w:r w:rsidR="00973050">
        <w:rPr>
          <w:rFonts w:eastAsia="Times New Roman" w:cstheme="minorHAnsi"/>
          <w:lang w:eastAsia="nb-NO"/>
        </w:rPr>
        <w:t xml:space="preserve">hatt </w:t>
      </w:r>
      <w:r w:rsidRPr="005B7D06">
        <w:rPr>
          <w:rFonts w:eastAsia="Times New Roman" w:cstheme="minorHAnsi"/>
          <w:lang w:eastAsia="nb-NO"/>
        </w:rPr>
        <w:t>problemer med å få ansatt arbeidskraft</w:t>
      </w:r>
      <w:r w:rsidR="007C18B3">
        <w:rPr>
          <w:rFonts w:eastAsia="Times New Roman" w:cstheme="minorHAnsi"/>
          <w:lang w:eastAsia="nb-NO"/>
        </w:rPr>
        <w:t xml:space="preserve"> med de </w:t>
      </w:r>
      <w:r w:rsidR="007C18B3" w:rsidRPr="005B7D06">
        <w:rPr>
          <w:rFonts w:eastAsia="Times New Roman" w:cstheme="minorHAnsi"/>
          <w:lang w:eastAsia="nb-NO"/>
        </w:rPr>
        <w:t>kvalifi</w:t>
      </w:r>
      <w:r w:rsidR="007C18B3">
        <w:rPr>
          <w:rFonts w:eastAsia="Times New Roman" w:cstheme="minorHAnsi"/>
          <w:lang w:eastAsia="nb-NO"/>
        </w:rPr>
        <w:t>kasjonene de søkte etter</w:t>
      </w:r>
      <w:r w:rsidRPr="005B7D06">
        <w:rPr>
          <w:rFonts w:eastAsia="Times New Roman" w:cstheme="minorHAnsi"/>
          <w:lang w:eastAsia="nb-NO"/>
        </w:rPr>
        <w:t xml:space="preserve">. </w:t>
      </w:r>
      <w:r w:rsidR="00CA6348">
        <w:rPr>
          <w:rFonts w:eastAsia="Times New Roman" w:cstheme="minorHAnsi"/>
          <w:lang w:eastAsia="nb-NO"/>
        </w:rPr>
        <w:t xml:space="preserve">Vi ligger </w:t>
      </w:r>
      <w:r w:rsidR="00F35377">
        <w:rPr>
          <w:rFonts w:eastAsia="Times New Roman" w:cstheme="minorHAnsi"/>
          <w:lang w:eastAsia="nb-NO"/>
        </w:rPr>
        <w:t xml:space="preserve">dermed </w:t>
      </w:r>
      <w:r w:rsidR="006133C0">
        <w:rPr>
          <w:rFonts w:eastAsia="Times New Roman" w:cstheme="minorHAnsi"/>
          <w:lang w:eastAsia="nb-NO"/>
        </w:rPr>
        <w:t xml:space="preserve">langt </w:t>
      </w:r>
      <w:r w:rsidR="00CA6348">
        <w:rPr>
          <w:rFonts w:eastAsia="Times New Roman" w:cstheme="minorHAnsi"/>
          <w:lang w:eastAsia="nb-NO"/>
        </w:rPr>
        <w:t xml:space="preserve">under landsgjennomsnittet </w:t>
      </w:r>
      <w:r w:rsidR="00DF6606">
        <w:rPr>
          <w:rFonts w:eastAsia="Times New Roman" w:cstheme="minorHAnsi"/>
          <w:lang w:eastAsia="nb-NO"/>
        </w:rPr>
        <w:t>også når det gjelder rekrutteringsproblemer</w:t>
      </w:r>
      <w:r w:rsidR="00CA6348">
        <w:rPr>
          <w:rFonts w:eastAsia="Times New Roman" w:cstheme="minorHAnsi"/>
          <w:lang w:eastAsia="nb-NO"/>
        </w:rPr>
        <w:t xml:space="preserve">. </w:t>
      </w:r>
      <w:r w:rsidRPr="005B7D06">
        <w:rPr>
          <w:rFonts w:eastAsia="Times New Roman" w:cstheme="minorHAnsi"/>
          <w:lang w:eastAsia="nb-NO"/>
        </w:rPr>
        <w:t>Det samme gjaldt i fjorårets undersøkelse. Andelen bedrifter med rekrutteringsproblemer har vært la</w:t>
      </w:r>
      <w:r w:rsidR="007F297A">
        <w:rPr>
          <w:rFonts w:eastAsia="Times New Roman" w:cstheme="minorHAnsi"/>
          <w:lang w:eastAsia="nb-NO"/>
        </w:rPr>
        <w:t>v</w:t>
      </w:r>
      <w:r w:rsidRPr="005B7D06">
        <w:rPr>
          <w:rFonts w:eastAsia="Times New Roman" w:cstheme="minorHAnsi"/>
          <w:lang w:eastAsia="nb-NO"/>
        </w:rPr>
        <w:t xml:space="preserve"> i vår</w:t>
      </w:r>
      <w:r w:rsidR="00817E49">
        <w:rPr>
          <w:rFonts w:eastAsia="Times New Roman" w:cstheme="minorHAnsi"/>
          <w:lang w:eastAsia="nb-NO"/>
        </w:rPr>
        <w:t>t</w:t>
      </w:r>
      <w:r w:rsidRPr="005B7D06">
        <w:rPr>
          <w:rFonts w:eastAsia="Times New Roman" w:cstheme="minorHAnsi"/>
          <w:lang w:eastAsia="nb-NO"/>
        </w:rPr>
        <w:t xml:space="preserve"> fylke</w:t>
      </w:r>
      <w:r w:rsidR="007F297A" w:rsidRPr="007F297A">
        <w:rPr>
          <w:rFonts w:eastAsia="Times New Roman" w:cstheme="minorHAnsi"/>
          <w:lang w:eastAsia="nb-NO"/>
        </w:rPr>
        <w:t xml:space="preserve"> </w:t>
      </w:r>
      <w:r w:rsidR="007F297A" w:rsidRPr="005B7D06">
        <w:rPr>
          <w:rFonts w:eastAsia="Times New Roman" w:cstheme="minorHAnsi"/>
          <w:lang w:eastAsia="nb-NO"/>
        </w:rPr>
        <w:t>også tidligere år</w:t>
      </w:r>
      <w:r w:rsidRPr="005B7D06">
        <w:rPr>
          <w:rFonts w:eastAsia="Times New Roman" w:cstheme="minorHAnsi"/>
          <w:lang w:eastAsia="nb-NO"/>
        </w:rPr>
        <w:t>. Størst rekrutteringsproblemer ha</w:t>
      </w:r>
      <w:r w:rsidR="00813F96">
        <w:rPr>
          <w:rFonts w:eastAsia="Times New Roman" w:cstheme="minorHAnsi"/>
          <w:lang w:eastAsia="nb-NO"/>
        </w:rPr>
        <w:t>dde</w:t>
      </w:r>
      <w:r w:rsidRPr="005B7D06">
        <w:rPr>
          <w:rFonts w:eastAsia="Times New Roman" w:cstheme="minorHAnsi"/>
          <w:lang w:eastAsia="nb-NO"/>
        </w:rPr>
        <w:t xml:space="preserve"> bedrifter i </w:t>
      </w:r>
      <w:r w:rsidR="002A1990">
        <w:rPr>
          <w:rFonts w:eastAsia="Times New Roman" w:cstheme="minorHAnsi"/>
          <w:lang w:eastAsia="nb-NO"/>
        </w:rPr>
        <w:t>Troms</w:t>
      </w:r>
      <w:r w:rsidR="00817E49">
        <w:rPr>
          <w:rFonts w:eastAsia="Times New Roman" w:cstheme="minorHAnsi"/>
          <w:lang w:eastAsia="nb-NO"/>
        </w:rPr>
        <w:t xml:space="preserve"> og </w:t>
      </w:r>
      <w:r w:rsidR="002A1990">
        <w:rPr>
          <w:rFonts w:eastAsia="Times New Roman" w:cstheme="minorHAnsi"/>
          <w:lang w:eastAsia="nb-NO"/>
        </w:rPr>
        <w:t>Finnmark</w:t>
      </w:r>
      <w:r w:rsidRPr="005B7D06">
        <w:rPr>
          <w:rFonts w:eastAsia="Times New Roman" w:cstheme="minorHAnsi"/>
          <w:lang w:eastAsia="nb-NO"/>
        </w:rPr>
        <w:t xml:space="preserve">, med </w:t>
      </w:r>
      <w:r w:rsidR="002A1990">
        <w:rPr>
          <w:rFonts w:eastAsia="Times New Roman" w:cstheme="minorHAnsi"/>
          <w:lang w:eastAsia="nb-NO"/>
        </w:rPr>
        <w:t>Oslo</w:t>
      </w:r>
      <w:r w:rsidR="00817E49">
        <w:rPr>
          <w:rFonts w:eastAsia="Times New Roman" w:cstheme="minorHAnsi"/>
          <w:lang w:eastAsia="nb-NO"/>
        </w:rPr>
        <w:t xml:space="preserve"> og </w:t>
      </w:r>
      <w:r w:rsidR="002A1990">
        <w:rPr>
          <w:rFonts w:eastAsia="Times New Roman" w:cstheme="minorHAnsi"/>
          <w:lang w:eastAsia="nb-NO"/>
        </w:rPr>
        <w:t>Nordland</w:t>
      </w:r>
      <w:r w:rsidRPr="005B7D06">
        <w:rPr>
          <w:rFonts w:eastAsia="Times New Roman" w:cstheme="minorHAnsi"/>
          <w:lang w:eastAsia="nb-NO"/>
        </w:rPr>
        <w:t xml:space="preserve"> på de neste plassene.</w:t>
      </w:r>
    </w:p>
    <w:p w14:paraId="71FE69F8" w14:textId="77777777" w:rsidR="005B7D06" w:rsidRPr="005B7D06" w:rsidRDefault="005B7D06" w:rsidP="005B7D06">
      <w:pPr>
        <w:spacing w:after="0" w:line="240" w:lineRule="auto"/>
        <w:rPr>
          <w:rFonts w:eastAsia="Times New Roman" w:cstheme="minorHAnsi"/>
          <w:lang w:eastAsia="nb-NO"/>
        </w:rPr>
      </w:pPr>
    </w:p>
    <w:p w14:paraId="5476F500" w14:textId="6EEC2549" w:rsidR="00A80B92" w:rsidRDefault="00645E37" w:rsidP="003F3881">
      <w:pPr>
        <w:spacing w:after="0" w:line="240" w:lineRule="auto"/>
        <w:rPr>
          <w:rFonts w:eastAsia="Times New Roman" w:cstheme="minorHAnsi"/>
          <w:lang w:eastAsia="nb-NO"/>
        </w:rPr>
      </w:pPr>
      <w:r w:rsidRPr="00645E37">
        <w:rPr>
          <w:rFonts w:eastAsia="Times New Roman" w:cstheme="minorHAnsi"/>
          <w:lang w:eastAsia="nb-NO"/>
        </w:rPr>
        <w:t>Av de bedriftene som hadde hatt rekrutteringsproblemer</w:t>
      </w:r>
      <w:r>
        <w:rPr>
          <w:rFonts w:eastAsia="Times New Roman" w:cstheme="minorHAnsi"/>
          <w:lang w:eastAsia="nb-NO"/>
        </w:rPr>
        <w:t>,</w:t>
      </w:r>
      <w:r w:rsidRPr="00645E37">
        <w:rPr>
          <w:rFonts w:eastAsia="Times New Roman" w:cstheme="minorHAnsi"/>
          <w:lang w:eastAsia="nb-NO"/>
        </w:rPr>
        <w:t xml:space="preserve"> </w:t>
      </w:r>
      <w:r w:rsidR="005A388C">
        <w:rPr>
          <w:rFonts w:eastAsia="Times New Roman" w:cstheme="minorHAnsi"/>
          <w:lang w:eastAsia="nb-NO"/>
        </w:rPr>
        <w:t>svarte</w:t>
      </w:r>
      <w:r w:rsidR="004A59F5"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 xml:space="preserve">63 prosent av bedriftene i landet </w:t>
      </w:r>
      <w:r w:rsidR="004A59F5">
        <w:rPr>
          <w:rFonts w:eastAsia="Times New Roman" w:cstheme="minorHAnsi"/>
          <w:lang w:eastAsia="nb-NO"/>
        </w:rPr>
        <w:t>at de ikke hadde fått ansatt noen</w:t>
      </w:r>
      <w:r w:rsidR="005A388C">
        <w:rPr>
          <w:rFonts w:eastAsia="Times New Roman" w:cstheme="minorHAnsi"/>
          <w:lang w:eastAsia="nb-NO"/>
        </w:rPr>
        <w:t xml:space="preserve">, det vil si en </w:t>
      </w:r>
      <w:r w:rsidR="004A59F5">
        <w:rPr>
          <w:rFonts w:eastAsia="Times New Roman" w:cstheme="minorHAnsi"/>
          <w:lang w:eastAsia="nb-NO"/>
        </w:rPr>
        <w:t xml:space="preserve">noe lavere </w:t>
      </w:r>
      <w:r w:rsidR="005A388C">
        <w:rPr>
          <w:rFonts w:eastAsia="Times New Roman" w:cstheme="minorHAnsi"/>
          <w:lang w:eastAsia="nb-NO"/>
        </w:rPr>
        <w:t xml:space="preserve">andel </w:t>
      </w:r>
      <w:r w:rsidR="004A59F5">
        <w:rPr>
          <w:rFonts w:eastAsia="Times New Roman" w:cstheme="minorHAnsi"/>
          <w:lang w:eastAsia="nb-NO"/>
        </w:rPr>
        <w:t xml:space="preserve">enn </w:t>
      </w:r>
      <w:r>
        <w:rPr>
          <w:rFonts w:eastAsia="Times New Roman" w:cstheme="minorHAnsi"/>
          <w:lang w:eastAsia="nb-NO"/>
        </w:rPr>
        <w:t>i</w:t>
      </w:r>
      <w:r w:rsidR="004A59F5">
        <w:rPr>
          <w:rFonts w:eastAsia="Times New Roman" w:cstheme="minorHAnsi"/>
          <w:lang w:eastAsia="nb-NO"/>
        </w:rPr>
        <w:t xml:space="preserve"> Innlandet.</w:t>
      </w:r>
      <w:r>
        <w:rPr>
          <w:rFonts w:eastAsia="Times New Roman" w:cstheme="minorHAnsi"/>
          <w:lang w:eastAsia="nb-NO"/>
        </w:rPr>
        <w:t xml:space="preserve"> </w:t>
      </w:r>
      <w:r w:rsidR="00A80B92" w:rsidRPr="000D375F">
        <w:rPr>
          <w:rFonts w:eastAsia="Times New Roman" w:cstheme="minorHAnsi"/>
          <w:lang w:eastAsia="nb-NO"/>
        </w:rPr>
        <w:t>Av bedriftene som svar</w:t>
      </w:r>
      <w:r w:rsidR="00A80B92">
        <w:rPr>
          <w:rFonts w:eastAsia="Times New Roman" w:cstheme="minorHAnsi"/>
          <w:lang w:eastAsia="nb-NO"/>
        </w:rPr>
        <w:t>t</w:t>
      </w:r>
      <w:r w:rsidR="00A80B92" w:rsidRPr="000D375F">
        <w:rPr>
          <w:rFonts w:eastAsia="Times New Roman" w:cstheme="minorHAnsi"/>
          <w:lang w:eastAsia="nb-NO"/>
        </w:rPr>
        <w:t>e at de hadde hatt problemer med å rekruttere ansatte med de kvalifikasjonene</w:t>
      </w:r>
      <w:r w:rsidR="00A80B92">
        <w:rPr>
          <w:rFonts w:eastAsia="Times New Roman" w:cstheme="minorHAnsi"/>
          <w:lang w:eastAsia="nb-NO"/>
        </w:rPr>
        <w:t xml:space="preserve"> de søkte etter</w:t>
      </w:r>
      <w:r w:rsidR="00A80B92" w:rsidRPr="000D375F">
        <w:rPr>
          <w:rFonts w:eastAsia="Times New Roman" w:cstheme="minorHAnsi"/>
          <w:lang w:eastAsia="nb-NO"/>
        </w:rPr>
        <w:t xml:space="preserve">, </w:t>
      </w:r>
      <w:r w:rsidR="005A388C">
        <w:rPr>
          <w:rFonts w:eastAsia="Times New Roman" w:cstheme="minorHAnsi"/>
          <w:lang w:eastAsia="nb-NO"/>
        </w:rPr>
        <w:t>oppgav</w:t>
      </w:r>
      <w:r w:rsidR="00A80B92" w:rsidRPr="000D375F">
        <w:rPr>
          <w:rFonts w:eastAsia="Times New Roman" w:cstheme="minorHAnsi"/>
          <w:lang w:eastAsia="nb-NO"/>
        </w:rPr>
        <w:t xml:space="preserve"> </w:t>
      </w:r>
      <w:r w:rsidR="00A80B92">
        <w:rPr>
          <w:rFonts w:eastAsia="Times New Roman" w:cstheme="minorHAnsi"/>
          <w:lang w:eastAsia="nb-NO"/>
        </w:rPr>
        <w:t>85 prosent</w:t>
      </w:r>
      <w:r w:rsidR="005A388C">
        <w:rPr>
          <w:rFonts w:eastAsia="Times New Roman" w:cstheme="minorHAnsi"/>
          <w:lang w:eastAsia="nb-NO"/>
        </w:rPr>
        <w:t xml:space="preserve"> av </w:t>
      </w:r>
      <w:r w:rsidR="00A80B92">
        <w:rPr>
          <w:rFonts w:eastAsia="Times New Roman" w:cstheme="minorHAnsi"/>
          <w:lang w:eastAsia="nb-NO"/>
        </w:rPr>
        <w:t>bedrifte</w:t>
      </w:r>
      <w:r w:rsidR="005A388C">
        <w:rPr>
          <w:rFonts w:eastAsia="Times New Roman" w:cstheme="minorHAnsi"/>
          <w:lang w:eastAsia="nb-NO"/>
        </w:rPr>
        <w:t>ne</w:t>
      </w:r>
      <w:r w:rsidR="00A80B92" w:rsidRPr="000D375F">
        <w:rPr>
          <w:rFonts w:eastAsia="Times New Roman" w:cstheme="minorHAnsi"/>
          <w:lang w:eastAsia="nb-NO"/>
        </w:rPr>
        <w:t xml:space="preserve"> </w:t>
      </w:r>
      <w:r w:rsidR="005A388C">
        <w:rPr>
          <w:rFonts w:eastAsia="Times New Roman" w:cstheme="minorHAnsi"/>
          <w:lang w:eastAsia="nb-NO"/>
        </w:rPr>
        <w:t xml:space="preserve">i landet </w:t>
      </w:r>
      <w:r w:rsidR="00A80B92" w:rsidRPr="000D375F">
        <w:rPr>
          <w:rFonts w:eastAsia="Times New Roman" w:cstheme="minorHAnsi"/>
          <w:lang w:eastAsia="nb-NO"/>
        </w:rPr>
        <w:t xml:space="preserve">at problemene skyldtes at det </w:t>
      </w:r>
      <w:r w:rsidR="00A80B92">
        <w:rPr>
          <w:rFonts w:eastAsia="Times New Roman" w:cstheme="minorHAnsi"/>
          <w:lang w:eastAsia="nb-NO"/>
        </w:rPr>
        <w:t xml:space="preserve">ikke </w:t>
      </w:r>
      <w:r w:rsidR="00A80B92" w:rsidRPr="000D375F">
        <w:rPr>
          <w:rFonts w:eastAsia="Times New Roman" w:cstheme="minorHAnsi"/>
          <w:lang w:eastAsia="nb-NO"/>
        </w:rPr>
        <w:t>var n</w:t>
      </w:r>
      <w:r w:rsidR="00A80B92">
        <w:rPr>
          <w:rFonts w:eastAsia="Times New Roman" w:cstheme="minorHAnsi"/>
          <w:lang w:eastAsia="nb-NO"/>
        </w:rPr>
        <w:t>o</w:t>
      </w:r>
      <w:r w:rsidR="00A80B92" w:rsidRPr="000D375F">
        <w:rPr>
          <w:rFonts w:eastAsia="Times New Roman" w:cstheme="minorHAnsi"/>
          <w:lang w:eastAsia="nb-NO"/>
        </w:rPr>
        <w:t>en kvalifiserte søkere</w:t>
      </w:r>
      <w:r w:rsidR="00A80B92">
        <w:rPr>
          <w:rFonts w:eastAsia="Times New Roman" w:cstheme="minorHAnsi"/>
          <w:lang w:eastAsia="nb-NO"/>
        </w:rPr>
        <w:t xml:space="preserve">, eller at det var </w:t>
      </w:r>
      <w:r w:rsidR="00A80B92" w:rsidRPr="000D375F">
        <w:rPr>
          <w:rFonts w:eastAsia="Times New Roman" w:cstheme="minorHAnsi"/>
          <w:lang w:eastAsia="nb-NO"/>
        </w:rPr>
        <w:t>for få kvalifiserte søkere</w:t>
      </w:r>
      <w:r w:rsidR="005A388C">
        <w:rPr>
          <w:rFonts w:eastAsia="Times New Roman" w:cstheme="minorHAnsi"/>
          <w:lang w:eastAsia="nb-NO"/>
        </w:rPr>
        <w:t>.</w:t>
      </w:r>
      <w:r w:rsidR="002457FD">
        <w:rPr>
          <w:rFonts w:eastAsia="Times New Roman" w:cstheme="minorHAnsi"/>
          <w:lang w:eastAsia="nb-NO"/>
        </w:rPr>
        <w:t xml:space="preserve"> Dette er også en lavere andel enn i Innlandet.</w:t>
      </w:r>
    </w:p>
    <w:p w14:paraId="46A2D849" w14:textId="0E6FE9C2" w:rsidR="00A80B92" w:rsidRDefault="00A80B92" w:rsidP="003F3881">
      <w:pPr>
        <w:spacing w:after="0" w:line="240" w:lineRule="auto"/>
        <w:rPr>
          <w:rFonts w:eastAsia="Times New Roman" w:cstheme="minorHAnsi"/>
          <w:lang w:eastAsia="nb-NO"/>
        </w:rPr>
      </w:pPr>
    </w:p>
    <w:p w14:paraId="34320453" w14:textId="77777777" w:rsidR="00A25ADB" w:rsidRDefault="00A25ADB" w:rsidP="00A25ADB">
      <w:pPr>
        <w:spacing w:after="0" w:line="240" w:lineRule="auto"/>
        <w:rPr>
          <w:rFonts w:eastAsia="Times New Roman" w:cstheme="minorHAnsi"/>
          <w:lang w:eastAsia="nb-NO"/>
        </w:rPr>
      </w:pPr>
      <w:r w:rsidRPr="005B7D06">
        <w:rPr>
          <w:rFonts w:eastAsia="Times New Roman" w:cstheme="minorHAnsi"/>
          <w:lang w:eastAsia="nb-NO"/>
        </w:rPr>
        <w:t xml:space="preserve">Ovennevnte er vist i figur </w:t>
      </w:r>
      <w:r>
        <w:rPr>
          <w:rFonts w:eastAsia="Times New Roman" w:cstheme="minorHAnsi"/>
          <w:lang w:eastAsia="nb-NO"/>
        </w:rPr>
        <w:t>9</w:t>
      </w:r>
      <w:r w:rsidRPr="005B7D06">
        <w:rPr>
          <w:rFonts w:eastAsia="Times New Roman" w:cstheme="minorHAnsi"/>
          <w:lang w:eastAsia="nb-NO"/>
        </w:rPr>
        <w:t xml:space="preserve"> og 1</w:t>
      </w:r>
      <w:r>
        <w:rPr>
          <w:rFonts w:eastAsia="Times New Roman" w:cstheme="minorHAnsi"/>
          <w:lang w:eastAsia="nb-NO"/>
        </w:rPr>
        <w:t>0</w:t>
      </w:r>
      <w:r w:rsidRPr="005B7D06">
        <w:rPr>
          <w:rFonts w:eastAsia="Times New Roman" w:cstheme="minorHAnsi"/>
          <w:lang w:eastAsia="nb-NO"/>
        </w:rPr>
        <w:t xml:space="preserve"> nedenfor. Fylkene er rangert etter andel bedrifter med rekrutteringsproblemer fra </w:t>
      </w:r>
      <w:r>
        <w:rPr>
          <w:rFonts w:eastAsia="Times New Roman" w:cstheme="minorHAnsi"/>
          <w:lang w:eastAsia="nb-NO"/>
        </w:rPr>
        <w:t>h</w:t>
      </w:r>
      <w:r w:rsidRPr="005B7D06">
        <w:rPr>
          <w:rFonts w:eastAsia="Times New Roman" w:cstheme="minorHAnsi"/>
          <w:lang w:eastAsia="nb-NO"/>
        </w:rPr>
        <w:t>ø</w:t>
      </w:r>
      <w:r>
        <w:rPr>
          <w:rFonts w:eastAsia="Times New Roman" w:cstheme="minorHAnsi"/>
          <w:lang w:eastAsia="nb-NO"/>
        </w:rPr>
        <w:t>ye</w:t>
      </w:r>
      <w:r w:rsidRPr="005B7D06">
        <w:rPr>
          <w:rFonts w:eastAsia="Times New Roman" w:cstheme="minorHAnsi"/>
          <w:lang w:eastAsia="nb-NO"/>
        </w:rPr>
        <w:t xml:space="preserve">st til </w:t>
      </w:r>
      <w:r>
        <w:rPr>
          <w:rFonts w:eastAsia="Times New Roman" w:cstheme="minorHAnsi"/>
          <w:lang w:eastAsia="nb-NO"/>
        </w:rPr>
        <w:t>lave</w:t>
      </w:r>
      <w:r w:rsidRPr="005B7D06">
        <w:rPr>
          <w:rFonts w:eastAsia="Times New Roman" w:cstheme="minorHAnsi"/>
          <w:lang w:eastAsia="nb-NO"/>
        </w:rPr>
        <w:t>st.</w:t>
      </w:r>
    </w:p>
    <w:p w14:paraId="7DDCA08B" w14:textId="77777777" w:rsidR="00A25ADB" w:rsidRDefault="00A25ADB" w:rsidP="00A25ADB">
      <w:pPr>
        <w:spacing w:after="0" w:line="240" w:lineRule="auto"/>
        <w:rPr>
          <w:rFonts w:eastAsia="Times New Roman" w:cstheme="minorHAnsi"/>
          <w:lang w:eastAsia="nb-NO"/>
        </w:rPr>
      </w:pPr>
    </w:p>
    <w:p w14:paraId="68A498D1" w14:textId="0FAA622B" w:rsidR="00B94D6C" w:rsidRDefault="00B94D6C" w:rsidP="0044101D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w:lastRenderedPageBreak/>
        <w:drawing>
          <wp:inline distT="0" distB="0" distL="0" distR="0" wp14:anchorId="78253FF0" wp14:editId="73831CA5">
            <wp:extent cx="5736722" cy="3448050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35" cy="3461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85077" w14:textId="54600077" w:rsidR="003D5AAC" w:rsidRDefault="003D5AAC" w:rsidP="003D5AAC">
      <w:pPr>
        <w:spacing w:after="360" w:line="240" w:lineRule="auto"/>
        <w:rPr>
          <w:rFonts w:eastAsia="Times New Roman" w:cstheme="minorHAnsi"/>
          <w:lang w:eastAsia="nb-NO"/>
        </w:rPr>
      </w:pPr>
      <w:r w:rsidRPr="00330BEA">
        <w:rPr>
          <w:rFonts w:eastAsia="Times New Roman" w:cstheme="minorHAnsi"/>
          <w:i/>
          <w:iCs/>
          <w:sz w:val="20"/>
          <w:szCs w:val="20"/>
          <w:lang w:eastAsia="nb-NO"/>
        </w:rPr>
        <w:t xml:space="preserve">Figur </w:t>
      </w:r>
      <w:r w:rsidR="00A016D5">
        <w:rPr>
          <w:rFonts w:eastAsia="Times New Roman" w:cstheme="minorHAnsi"/>
          <w:i/>
          <w:iCs/>
          <w:sz w:val="20"/>
          <w:szCs w:val="20"/>
          <w:lang w:eastAsia="nb-NO"/>
        </w:rPr>
        <w:t>9</w:t>
      </w:r>
      <w:r w:rsidRPr="00330BEA">
        <w:rPr>
          <w:rFonts w:eastAsia="Times New Roman" w:cstheme="minorHAnsi"/>
          <w:i/>
          <w:iCs/>
          <w:sz w:val="20"/>
          <w:szCs w:val="20"/>
          <w:lang w:eastAsia="nb-NO"/>
        </w:rPr>
        <w:t xml:space="preserve">. </w:t>
      </w:r>
      <w:r w:rsidRPr="003D5AAC">
        <w:rPr>
          <w:rFonts w:eastAsia="Times New Roman" w:cstheme="minorHAnsi"/>
          <w:i/>
          <w:iCs/>
          <w:sz w:val="20"/>
          <w:szCs w:val="20"/>
          <w:lang w:eastAsia="nb-NO"/>
        </w:rPr>
        <w:t>Bedrifter med rekrutteringsproblemer de siste tre månedene, fylkene og landet (andel bedrifter i prosent)</w:t>
      </w:r>
    </w:p>
    <w:p w14:paraId="179C82CE" w14:textId="76B9325D" w:rsidR="003D5AAC" w:rsidRDefault="003D5AAC" w:rsidP="0044101D">
      <w:pPr>
        <w:spacing w:after="0" w:line="240" w:lineRule="auto"/>
        <w:rPr>
          <w:rFonts w:eastAsia="Times New Roman" w:cstheme="minorHAnsi"/>
          <w:lang w:eastAsia="nb-NO"/>
        </w:rPr>
      </w:pPr>
    </w:p>
    <w:p w14:paraId="39CE19C3" w14:textId="645ADD2C" w:rsidR="00B94D6C" w:rsidRDefault="00B94D6C" w:rsidP="0044101D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w:drawing>
          <wp:inline distT="0" distB="0" distL="0" distR="0" wp14:anchorId="6BC67FD8" wp14:editId="30D8D221">
            <wp:extent cx="5736723" cy="3448050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121" cy="3466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57142" w14:textId="25F61007" w:rsidR="003D5AAC" w:rsidRDefault="003D5AAC" w:rsidP="003D5AAC">
      <w:pPr>
        <w:spacing w:after="360" w:line="240" w:lineRule="auto"/>
        <w:rPr>
          <w:rFonts w:eastAsia="Times New Roman" w:cstheme="minorHAnsi"/>
          <w:i/>
          <w:iCs/>
          <w:sz w:val="20"/>
          <w:szCs w:val="20"/>
          <w:lang w:eastAsia="nb-NO"/>
        </w:rPr>
      </w:pPr>
      <w:r w:rsidRPr="00330BEA">
        <w:rPr>
          <w:rFonts w:eastAsia="Times New Roman" w:cstheme="minorHAnsi"/>
          <w:i/>
          <w:iCs/>
          <w:sz w:val="20"/>
          <w:szCs w:val="20"/>
          <w:lang w:eastAsia="nb-NO"/>
        </w:rPr>
        <w:t xml:space="preserve">Figur </w:t>
      </w:r>
      <w:r w:rsidR="00F81C69">
        <w:rPr>
          <w:rFonts w:eastAsia="Times New Roman" w:cstheme="minorHAnsi"/>
          <w:i/>
          <w:iCs/>
          <w:sz w:val="20"/>
          <w:szCs w:val="20"/>
          <w:lang w:eastAsia="nb-NO"/>
        </w:rPr>
        <w:t>1</w:t>
      </w:r>
      <w:r w:rsidR="00A016D5">
        <w:rPr>
          <w:rFonts w:eastAsia="Times New Roman" w:cstheme="minorHAnsi"/>
          <w:i/>
          <w:iCs/>
          <w:sz w:val="20"/>
          <w:szCs w:val="20"/>
          <w:lang w:eastAsia="nb-NO"/>
        </w:rPr>
        <w:t>0</w:t>
      </w:r>
      <w:r w:rsidRPr="00330BEA">
        <w:rPr>
          <w:rFonts w:eastAsia="Times New Roman" w:cstheme="minorHAnsi"/>
          <w:i/>
          <w:iCs/>
          <w:sz w:val="20"/>
          <w:szCs w:val="20"/>
          <w:lang w:eastAsia="nb-NO"/>
        </w:rPr>
        <w:t xml:space="preserve">. </w:t>
      </w:r>
      <w:r w:rsidRPr="003D5AAC">
        <w:rPr>
          <w:rFonts w:eastAsia="Times New Roman" w:cstheme="minorHAnsi"/>
          <w:i/>
          <w:iCs/>
          <w:sz w:val="20"/>
          <w:szCs w:val="20"/>
          <w:lang w:eastAsia="nb-NO"/>
        </w:rPr>
        <w:t>Årsaken til rekrutteringsproblemene, fylkene og landet (andel bedrifter i prosent)</w:t>
      </w:r>
    </w:p>
    <w:p w14:paraId="686832E1" w14:textId="21B8BDE5" w:rsidR="00C01E4B" w:rsidRDefault="00A25ADB" w:rsidP="00A25ADB">
      <w:pPr>
        <w:spacing w:after="0" w:line="240" w:lineRule="auto"/>
        <w:rPr>
          <w:rFonts w:eastAsia="Times New Roman" w:cstheme="minorHAnsi"/>
          <w:lang w:eastAsia="nb-NO"/>
        </w:rPr>
      </w:pPr>
      <w:r w:rsidRPr="005B7D06">
        <w:rPr>
          <w:rFonts w:eastAsia="Times New Roman" w:cstheme="minorHAnsi"/>
          <w:lang w:eastAsia="nb-NO"/>
        </w:rPr>
        <w:t>At andelen bedrifter med rekrutteringsproblemer er så</w:t>
      </w:r>
      <w:r>
        <w:rPr>
          <w:rFonts w:eastAsia="Times New Roman" w:cstheme="minorHAnsi"/>
          <w:lang w:eastAsia="nb-NO"/>
        </w:rPr>
        <w:t>pass</w:t>
      </w:r>
      <w:r w:rsidRPr="005B7D06">
        <w:rPr>
          <w:rFonts w:eastAsia="Times New Roman" w:cstheme="minorHAnsi"/>
          <w:lang w:eastAsia="nb-NO"/>
        </w:rPr>
        <w:t xml:space="preserve"> lav i vårt fylke, kan</w:t>
      </w:r>
      <w:r>
        <w:rPr>
          <w:rFonts w:eastAsia="Times New Roman" w:cstheme="minorHAnsi"/>
          <w:lang w:eastAsia="nb-NO"/>
        </w:rPr>
        <w:t xml:space="preserve"> tyde på at </w:t>
      </w:r>
      <w:r w:rsidR="00446672">
        <w:rPr>
          <w:rFonts w:eastAsia="Times New Roman" w:cstheme="minorHAnsi"/>
          <w:lang w:eastAsia="nb-NO"/>
        </w:rPr>
        <w:t xml:space="preserve">de fleste </w:t>
      </w:r>
      <w:r>
        <w:rPr>
          <w:rFonts w:eastAsia="Times New Roman" w:cstheme="minorHAnsi"/>
          <w:lang w:eastAsia="nb-NO"/>
        </w:rPr>
        <w:t>bedriftene ofte klarer å rekruttere den arbeidskraften de har behov for</w:t>
      </w:r>
      <w:r w:rsidR="001630A8">
        <w:rPr>
          <w:rFonts w:eastAsia="Times New Roman" w:cstheme="minorHAnsi"/>
          <w:lang w:eastAsia="nb-NO"/>
        </w:rPr>
        <w:t xml:space="preserve">, </w:t>
      </w:r>
      <w:r w:rsidR="00AF32CE">
        <w:rPr>
          <w:rFonts w:eastAsia="Times New Roman" w:cstheme="minorHAnsi"/>
          <w:lang w:eastAsia="nb-NO"/>
        </w:rPr>
        <w:t xml:space="preserve">og som er </w:t>
      </w:r>
      <w:r w:rsidR="001630A8">
        <w:rPr>
          <w:rFonts w:eastAsia="Times New Roman" w:cstheme="minorHAnsi"/>
          <w:lang w:eastAsia="nb-NO"/>
        </w:rPr>
        <w:t>tilpasset aktivitetsnivået til bedriften</w:t>
      </w:r>
      <w:r>
        <w:rPr>
          <w:rFonts w:eastAsia="Times New Roman" w:cstheme="minorHAnsi"/>
          <w:lang w:eastAsia="nb-NO"/>
        </w:rPr>
        <w:t>.</w:t>
      </w:r>
      <w:r w:rsidRPr="005B7D06">
        <w:rPr>
          <w:rFonts w:eastAsia="Times New Roman" w:cstheme="minorHAnsi"/>
          <w:lang w:eastAsia="nb-NO"/>
        </w:rPr>
        <w:t xml:space="preserve"> Andelen bedrifter som ha</w:t>
      </w:r>
      <w:r>
        <w:rPr>
          <w:rFonts w:eastAsia="Times New Roman" w:cstheme="minorHAnsi"/>
          <w:lang w:eastAsia="nb-NO"/>
        </w:rPr>
        <w:t>dde</w:t>
      </w:r>
      <w:r w:rsidRPr="005B7D06">
        <w:rPr>
          <w:rFonts w:eastAsia="Times New Roman" w:cstheme="minorHAnsi"/>
          <w:lang w:eastAsia="nb-NO"/>
        </w:rPr>
        <w:t xml:space="preserve"> ansatt personer med lavere eller annen formell kompetanse enn den de søkte etter, er også lav i Innlandet sammenlignet med de fleste </w:t>
      </w:r>
      <w:r w:rsidRPr="005B7D06">
        <w:rPr>
          <w:rFonts w:eastAsia="Times New Roman" w:cstheme="minorHAnsi"/>
          <w:lang w:eastAsia="nb-NO"/>
        </w:rPr>
        <w:lastRenderedPageBreak/>
        <w:t xml:space="preserve">andre fylker. </w:t>
      </w:r>
      <w:r w:rsidR="00E613E5">
        <w:rPr>
          <w:rFonts w:eastAsia="Times New Roman" w:cstheme="minorHAnsi"/>
          <w:lang w:eastAsia="nb-NO"/>
        </w:rPr>
        <w:t>Dette</w:t>
      </w:r>
      <w:r w:rsidRPr="005B7D06">
        <w:rPr>
          <w:rFonts w:eastAsia="Times New Roman" w:cstheme="minorHAnsi"/>
          <w:lang w:eastAsia="nb-NO"/>
        </w:rPr>
        <w:t xml:space="preserve"> kan være en indikasjon på at </w:t>
      </w:r>
      <w:r>
        <w:rPr>
          <w:rFonts w:eastAsia="Times New Roman" w:cstheme="minorHAnsi"/>
          <w:lang w:eastAsia="nb-NO"/>
        </w:rPr>
        <w:t xml:space="preserve">en del bedrifter i Innlandet </w:t>
      </w:r>
      <w:r w:rsidR="004E3D4A">
        <w:rPr>
          <w:rFonts w:eastAsia="Times New Roman" w:cstheme="minorHAnsi"/>
          <w:lang w:eastAsia="nb-NO"/>
        </w:rPr>
        <w:t>har problemer med å rekr</w:t>
      </w:r>
      <w:r w:rsidR="00282391">
        <w:rPr>
          <w:rFonts w:eastAsia="Times New Roman" w:cstheme="minorHAnsi"/>
          <w:lang w:eastAsia="nb-NO"/>
        </w:rPr>
        <w:t>u</w:t>
      </w:r>
      <w:r w:rsidR="004E3D4A">
        <w:rPr>
          <w:rFonts w:eastAsia="Times New Roman" w:cstheme="minorHAnsi"/>
          <w:lang w:eastAsia="nb-NO"/>
        </w:rPr>
        <w:t>ttere</w:t>
      </w:r>
      <w:r w:rsidR="00357BD5">
        <w:rPr>
          <w:rFonts w:eastAsia="Times New Roman" w:cstheme="minorHAnsi"/>
          <w:lang w:eastAsia="nb-NO"/>
        </w:rPr>
        <w:t xml:space="preserve"> arbeidskraft</w:t>
      </w:r>
      <w:r w:rsidR="00282391">
        <w:rPr>
          <w:rFonts w:eastAsia="Times New Roman" w:cstheme="minorHAnsi"/>
          <w:lang w:eastAsia="nb-NO"/>
        </w:rPr>
        <w:t xml:space="preserve"> til stillinger</w:t>
      </w:r>
      <w:r w:rsidR="00357BD5">
        <w:rPr>
          <w:rFonts w:eastAsia="Times New Roman" w:cstheme="minorHAnsi"/>
          <w:lang w:eastAsia="nb-NO"/>
        </w:rPr>
        <w:t xml:space="preserve"> der bestemte krav til </w:t>
      </w:r>
      <w:r>
        <w:rPr>
          <w:rFonts w:eastAsia="Times New Roman" w:cstheme="minorHAnsi"/>
          <w:lang w:eastAsia="nb-NO"/>
        </w:rPr>
        <w:t>kvalifi</w:t>
      </w:r>
      <w:r w:rsidR="00357BD5">
        <w:rPr>
          <w:rFonts w:eastAsia="Times New Roman" w:cstheme="minorHAnsi"/>
          <w:lang w:eastAsia="nb-NO"/>
        </w:rPr>
        <w:t>kasjoner</w:t>
      </w:r>
      <w:r w:rsidR="00E613E5">
        <w:rPr>
          <w:rFonts w:eastAsia="Times New Roman" w:cstheme="minorHAnsi"/>
          <w:lang w:eastAsia="nb-NO"/>
        </w:rPr>
        <w:t xml:space="preserve"> </w:t>
      </w:r>
      <w:r w:rsidR="00357BD5">
        <w:rPr>
          <w:rFonts w:eastAsia="Times New Roman" w:cstheme="minorHAnsi"/>
          <w:lang w:eastAsia="nb-NO"/>
        </w:rPr>
        <w:t>eller</w:t>
      </w:r>
      <w:r w:rsidR="00E613E5">
        <w:rPr>
          <w:rFonts w:eastAsia="Times New Roman" w:cstheme="minorHAnsi"/>
          <w:lang w:eastAsia="nb-NO"/>
        </w:rPr>
        <w:t xml:space="preserve"> kompetanse</w:t>
      </w:r>
      <w:r w:rsidR="00357BD5">
        <w:rPr>
          <w:rFonts w:eastAsia="Times New Roman" w:cstheme="minorHAnsi"/>
          <w:lang w:eastAsia="nb-NO"/>
        </w:rPr>
        <w:t xml:space="preserve"> ikke kan fravikes</w:t>
      </w:r>
      <w:r>
        <w:rPr>
          <w:rFonts w:eastAsia="Times New Roman" w:cstheme="minorHAnsi"/>
          <w:lang w:eastAsia="nb-NO"/>
        </w:rPr>
        <w:t>. Statistikk for helt ledige arbeidssøkere og tilgang på ledige stillinger i Innlandet viser at det ikke er</w:t>
      </w:r>
      <w:r w:rsidRPr="005B7D06">
        <w:rPr>
          <w:rFonts w:eastAsia="Times New Roman" w:cstheme="minorHAnsi"/>
          <w:lang w:eastAsia="nb-NO"/>
        </w:rPr>
        <w:t xml:space="preserve"> balanse mellom tilbud og etterspørsel etter arbeidskraft i markedet</w:t>
      </w:r>
      <w:r>
        <w:rPr>
          <w:rFonts w:eastAsia="Times New Roman" w:cstheme="minorHAnsi"/>
          <w:lang w:eastAsia="nb-NO"/>
        </w:rPr>
        <w:t xml:space="preserve"> innen </w:t>
      </w:r>
      <w:r w:rsidR="00890DAE">
        <w:rPr>
          <w:rFonts w:eastAsia="Times New Roman" w:cstheme="minorHAnsi"/>
          <w:lang w:eastAsia="nb-NO"/>
        </w:rPr>
        <w:t xml:space="preserve">mange </w:t>
      </w:r>
      <w:r>
        <w:rPr>
          <w:rFonts w:eastAsia="Times New Roman" w:cstheme="minorHAnsi"/>
          <w:lang w:eastAsia="nb-NO"/>
        </w:rPr>
        <w:t>yrkesgrupper</w:t>
      </w:r>
      <w:r w:rsidRPr="005B7D06">
        <w:rPr>
          <w:rFonts w:eastAsia="Times New Roman" w:cstheme="minorHAnsi"/>
          <w:lang w:eastAsia="nb-NO"/>
        </w:rPr>
        <w:t>.</w:t>
      </w:r>
      <w:r>
        <w:rPr>
          <w:rFonts w:eastAsia="Times New Roman" w:cstheme="minorHAnsi"/>
          <w:lang w:eastAsia="nb-NO"/>
        </w:rPr>
        <w:t xml:space="preserve"> Dette er tilfelle innen blant annet akademiske yrker, helse, pleie og omsorg, ingeniør- og ikt-fag og undervisning. Innen disse yrkesgruppene er tilgangen på ledige stillinger høyere enn antall helt ledige arbeidssøkere, mens det motsatt</w:t>
      </w:r>
      <w:r w:rsidR="005E0755">
        <w:rPr>
          <w:rFonts w:eastAsia="Times New Roman" w:cstheme="minorHAnsi"/>
          <w:lang w:eastAsia="nb-NO"/>
        </w:rPr>
        <w:t>e er tilfelle</w:t>
      </w:r>
      <w:r>
        <w:rPr>
          <w:rFonts w:eastAsia="Times New Roman" w:cstheme="minorHAnsi"/>
          <w:lang w:eastAsia="nb-NO"/>
        </w:rPr>
        <w:t xml:space="preserve"> innen andre yrkesgrupper. Denne ubalansen er særlig </w:t>
      </w:r>
      <w:r w:rsidR="00E03E3D">
        <w:rPr>
          <w:rFonts w:eastAsia="Times New Roman" w:cstheme="minorHAnsi"/>
          <w:lang w:eastAsia="nb-NO"/>
        </w:rPr>
        <w:t>markant</w:t>
      </w:r>
      <w:r>
        <w:rPr>
          <w:rFonts w:eastAsia="Times New Roman" w:cstheme="minorHAnsi"/>
          <w:lang w:eastAsia="nb-NO"/>
        </w:rPr>
        <w:t xml:space="preserve"> innen helse, pleie og omsorg. Ovennevnte kommer tydelig frem i oversikten over mangelen på arbeidskraft som er vist i tabell 1 på side 7. Her fremgår det at mangelen på arbeidskraft i Innlandet, målt i </w:t>
      </w:r>
      <w:r w:rsidRPr="00877159">
        <w:rPr>
          <w:rFonts w:eastAsia="Times New Roman" w:cstheme="minorHAnsi"/>
          <w:i/>
          <w:iCs/>
          <w:lang w:eastAsia="nb-NO"/>
        </w:rPr>
        <w:t>antall</w:t>
      </w:r>
      <w:r>
        <w:rPr>
          <w:rFonts w:eastAsia="Times New Roman" w:cstheme="minorHAnsi"/>
          <w:lang w:eastAsia="nb-NO"/>
        </w:rPr>
        <w:t xml:space="preserve"> personer, er svært stor selv om </w:t>
      </w:r>
      <w:r w:rsidRPr="007F67B0">
        <w:rPr>
          <w:rFonts w:eastAsia="Times New Roman" w:cstheme="minorHAnsi"/>
          <w:i/>
          <w:iCs/>
          <w:lang w:eastAsia="nb-NO"/>
        </w:rPr>
        <w:t>andelen</w:t>
      </w:r>
      <w:r>
        <w:rPr>
          <w:rFonts w:eastAsia="Times New Roman" w:cstheme="minorHAnsi"/>
          <w:lang w:eastAsia="nb-NO"/>
        </w:rPr>
        <w:t xml:space="preserve"> bedrifter som har hatt rekrutteringsproblemer, er relativt lav.</w:t>
      </w:r>
    </w:p>
    <w:p w14:paraId="1B4117F0" w14:textId="77777777" w:rsidR="00C01E4B" w:rsidRDefault="00C01E4B" w:rsidP="00A25ADB">
      <w:pPr>
        <w:spacing w:after="0" w:line="240" w:lineRule="auto"/>
        <w:rPr>
          <w:rFonts w:eastAsia="Times New Roman" w:cstheme="minorHAnsi"/>
          <w:lang w:eastAsia="nb-NO"/>
        </w:rPr>
      </w:pPr>
    </w:p>
    <w:p w14:paraId="60767F9F" w14:textId="3DC5CED7" w:rsidR="00A25ADB" w:rsidRPr="005B7D06" w:rsidRDefault="00A25ADB" w:rsidP="00A25ADB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Lav arbeidsledighet sammen med en rekordhøy tilgang på ledige stillinger viser at arbeidsmarkedet </w:t>
      </w:r>
      <w:r w:rsidR="00040534">
        <w:rPr>
          <w:rFonts w:eastAsia="Times New Roman" w:cstheme="minorHAnsi"/>
          <w:lang w:eastAsia="nb-NO"/>
        </w:rPr>
        <w:t xml:space="preserve">i Innlandet </w:t>
      </w:r>
      <w:r>
        <w:rPr>
          <w:rFonts w:eastAsia="Times New Roman" w:cstheme="minorHAnsi"/>
          <w:lang w:eastAsia="nb-NO"/>
        </w:rPr>
        <w:t>er godt, og resultatene fra Bedriftsundersøkelsen</w:t>
      </w:r>
      <w:r w:rsidRPr="009D0A0D">
        <w:t xml:space="preserve"> </w:t>
      </w:r>
      <w:r>
        <w:t xml:space="preserve">har avdekket at </w:t>
      </w:r>
      <w:r w:rsidRPr="009D0A0D">
        <w:rPr>
          <w:rFonts w:eastAsia="Times New Roman" w:cstheme="minorHAnsi"/>
          <w:lang w:eastAsia="nb-NO"/>
        </w:rPr>
        <w:t>utfordring</w:t>
      </w:r>
      <w:r>
        <w:rPr>
          <w:rFonts w:eastAsia="Times New Roman" w:cstheme="minorHAnsi"/>
          <w:lang w:eastAsia="nb-NO"/>
        </w:rPr>
        <w:t>en med</w:t>
      </w:r>
      <w:r w:rsidRPr="009D0A0D">
        <w:rPr>
          <w:rFonts w:eastAsia="Times New Roman" w:cstheme="minorHAnsi"/>
          <w:lang w:eastAsia="nb-NO"/>
        </w:rPr>
        <w:t xml:space="preserve"> å skaffe </w:t>
      </w:r>
      <w:r>
        <w:rPr>
          <w:rFonts w:eastAsia="Times New Roman" w:cstheme="minorHAnsi"/>
          <w:lang w:eastAsia="nb-NO"/>
        </w:rPr>
        <w:t>kvalifisert arbeidskraft</w:t>
      </w:r>
      <w:r w:rsidRPr="009D0A0D">
        <w:rPr>
          <w:rFonts w:eastAsia="Times New Roman" w:cstheme="minorHAnsi"/>
          <w:lang w:eastAsia="nb-NO"/>
        </w:rPr>
        <w:t xml:space="preserve"> med relevant kompetanse</w:t>
      </w:r>
      <w:r>
        <w:rPr>
          <w:rFonts w:eastAsia="Times New Roman" w:cstheme="minorHAnsi"/>
          <w:lang w:eastAsia="nb-NO"/>
        </w:rPr>
        <w:t xml:space="preserve"> er stor</w:t>
      </w:r>
      <w:r w:rsidR="007F7BA4">
        <w:rPr>
          <w:rFonts w:eastAsia="Times New Roman" w:cstheme="minorHAnsi"/>
          <w:lang w:eastAsia="nb-NO"/>
        </w:rPr>
        <w:t xml:space="preserve"> innen mange yrker</w:t>
      </w:r>
      <w:r>
        <w:rPr>
          <w:rFonts w:eastAsia="Times New Roman" w:cstheme="minorHAnsi"/>
          <w:lang w:eastAsia="nb-NO"/>
        </w:rPr>
        <w:t>. De</w:t>
      </w:r>
      <w:r w:rsidR="005D60C9">
        <w:rPr>
          <w:rFonts w:eastAsia="Times New Roman" w:cstheme="minorHAnsi"/>
          <w:lang w:eastAsia="nb-NO"/>
        </w:rPr>
        <w:t xml:space="preserve">t samme er tilfelle </w:t>
      </w:r>
      <w:r>
        <w:rPr>
          <w:rFonts w:eastAsia="Times New Roman" w:cstheme="minorHAnsi"/>
          <w:lang w:eastAsia="nb-NO"/>
        </w:rPr>
        <w:t xml:space="preserve">i resten av landet, så dermed </w:t>
      </w:r>
      <w:r w:rsidR="007F7BA4">
        <w:rPr>
          <w:rFonts w:eastAsia="Times New Roman" w:cstheme="minorHAnsi"/>
          <w:lang w:eastAsia="nb-NO"/>
        </w:rPr>
        <w:t>må bedrifte</w:t>
      </w:r>
      <w:r w:rsidR="00DD797B">
        <w:rPr>
          <w:rFonts w:eastAsia="Times New Roman" w:cstheme="minorHAnsi"/>
          <w:lang w:eastAsia="nb-NO"/>
        </w:rPr>
        <w:t>ne</w:t>
      </w:r>
      <w:r w:rsidR="007F7BA4">
        <w:rPr>
          <w:rFonts w:eastAsia="Times New Roman" w:cstheme="minorHAnsi"/>
          <w:lang w:eastAsia="nb-NO"/>
        </w:rPr>
        <w:t xml:space="preserve"> i Innlandet </w:t>
      </w:r>
      <w:r w:rsidR="005D60C9">
        <w:rPr>
          <w:rFonts w:eastAsia="Times New Roman" w:cstheme="minorHAnsi"/>
          <w:lang w:eastAsia="nb-NO"/>
        </w:rPr>
        <w:t xml:space="preserve">belage seg på å </w:t>
      </w:r>
      <w:r w:rsidR="007F7BA4">
        <w:rPr>
          <w:rFonts w:eastAsia="Times New Roman" w:cstheme="minorHAnsi"/>
          <w:lang w:eastAsia="nb-NO"/>
        </w:rPr>
        <w:t xml:space="preserve">konkurrere med bedrifter i andre fylker om </w:t>
      </w:r>
      <w:r w:rsidR="00444E57">
        <w:rPr>
          <w:rFonts w:eastAsia="Times New Roman" w:cstheme="minorHAnsi"/>
          <w:lang w:eastAsia="nb-NO"/>
        </w:rPr>
        <w:t xml:space="preserve">å </w:t>
      </w:r>
      <w:r w:rsidR="005D60C9">
        <w:rPr>
          <w:rFonts w:eastAsia="Times New Roman" w:cstheme="minorHAnsi"/>
          <w:lang w:eastAsia="nb-NO"/>
        </w:rPr>
        <w:t>fremstå som attraktive</w:t>
      </w:r>
      <w:r w:rsidR="00444E57">
        <w:rPr>
          <w:rFonts w:eastAsia="Times New Roman" w:cstheme="minorHAnsi"/>
          <w:lang w:eastAsia="nb-NO"/>
        </w:rPr>
        <w:t xml:space="preserve"> </w:t>
      </w:r>
      <w:r w:rsidR="005D60C9">
        <w:rPr>
          <w:rFonts w:eastAsia="Times New Roman" w:cstheme="minorHAnsi"/>
          <w:lang w:eastAsia="nb-NO"/>
        </w:rPr>
        <w:t>for</w:t>
      </w:r>
      <w:r w:rsidR="007F7BA4">
        <w:rPr>
          <w:rFonts w:eastAsia="Times New Roman" w:cstheme="minorHAnsi"/>
          <w:lang w:eastAsia="nb-NO"/>
        </w:rPr>
        <w:t xml:space="preserve"> </w:t>
      </w:r>
      <w:r w:rsidR="00444E57">
        <w:rPr>
          <w:rFonts w:eastAsia="Times New Roman" w:cstheme="minorHAnsi"/>
          <w:lang w:eastAsia="nb-NO"/>
        </w:rPr>
        <w:t xml:space="preserve">personer med </w:t>
      </w:r>
      <w:r w:rsidR="00DD797B">
        <w:rPr>
          <w:rFonts w:eastAsia="Times New Roman" w:cstheme="minorHAnsi"/>
          <w:lang w:eastAsia="nb-NO"/>
        </w:rPr>
        <w:t xml:space="preserve">de </w:t>
      </w:r>
      <w:r w:rsidR="00444E57">
        <w:rPr>
          <w:rFonts w:eastAsia="Times New Roman" w:cstheme="minorHAnsi"/>
          <w:lang w:eastAsia="nb-NO"/>
        </w:rPr>
        <w:t xml:space="preserve">kvalifikasjonene </w:t>
      </w:r>
      <w:r w:rsidR="00DD797B">
        <w:rPr>
          <w:rFonts w:eastAsia="Times New Roman" w:cstheme="minorHAnsi"/>
          <w:lang w:eastAsia="nb-NO"/>
        </w:rPr>
        <w:t>som arbeidsmarkedet ette</w:t>
      </w:r>
      <w:r w:rsidR="00444E57">
        <w:rPr>
          <w:rFonts w:eastAsia="Times New Roman" w:cstheme="minorHAnsi"/>
          <w:lang w:eastAsia="nb-NO"/>
        </w:rPr>
        <w:t>r</w:t>
      </w:r>
      <w:r w:rsidR="00DD797B">
        <w:rPr>
          <w:rFonts w:eastAsia="Times New Roman" w:cstheme="minorHAnsi"/>
          <w:lang w:eastAsia="nb-NO"/>
        </w:rPr>
        <w:t>spør</w:t>
      </w:r>
      <w:r>
        <w:rPr>
          <w:rFonts w:eastAsia="Times New Roman" w:cstheme="minorHAnsi"/>
          <w:lang w:eastAsia="nb-NO"/>
        </w:rPr>
        <w:t>.</w:t>
      </w:r>
    </w:p>
    <w:p w14:paraId="461BD0D4" w14:textId="77777777" w:rsidR="00A25ADB" w:rsidRDefault="00A25ADB" w:rsidP="00880B7D">
      <w:pPr>
        <w:spacing w:after="0" w:line="240" w:lineRule="auto"/>
        <w:rPr>
          <w:rFonts w:eastAsia="Times New Roman" w:cstheme="minorHAnsi"/>
          <w:lang w:eastAsia="nb-NO"/>
        </w:rPr>
      </w:pPr>
    </w:p>
    <w:p w14:paraId="5C00D6EA" w14:textId="77777777" w:rsidR="00AE1DC1" w:rsidRDefault="00AE1DC1">
      <w:pPr>
        <w:rPr>
          <w:rFonts w:eastAsia="Times New Roman" w:cstheme="minorHAnsi"/>
          <w:lang w:eastAsia="nb-NO"/>
        </w:rPr>
      </w:pPr>
      <w:r>
        <w:rPr>
          <w:rFonts w:eastAsia="Times New Roman" w:cstheme="minorHAnsi"/>
          <w:b/>
          <w:bCs/>
          <w:lang w:eastAsia="nb-NO"/>
        </w:rPr>
        <w:br w:type="page"/>
      </w:r>
    </w:p>
    <w:p w14:paraId="2F4B637F" w14:textId="1078F175" w:rsidR="00310746" w:rsidRPr="00310746" w:rsidRDefault="00BF131E" w:rsidP="00BF131E">
      <w:pPr>
        <w:pStyle w:val="Overskrift1"/>
        <w:numPr>
          <w:ilvl w:val="0"/>
          <w:numId w:val="0"/>
        </w:numPr>
        <w:spacing w:line="240" w:lineRule="auto"/>
        <w:rPr>
          <w:rFonts w:asciiTheme="minorHAnsi" w:eastAsia="Times New Roman" w:hAnsiTheme="minorHAnsi" w:cstheme="minorHAnsi"/>
          <w:sz w:val="32"/>
          <w:szCs w:val="32"/>
          <w:lang w:eastAsia="nb-NO"/>
        </w:rPr>
      </w:pPr>
      <w:bookmarkStart w:id="19" w:name="_Toc103166680"/>
      <w:r>
        <w:rPr>
          <w:rFonts w:asciiTheme="minorHAnsi" w:eastAsia="Times New Roman" w:hAnsiTheme="minorHAnsi" w:cstheme="minorHAnsi"/>
          <w:sz w:val="32"/>
          <w:szCs w:val="32"/>
          <w:lang w:eastAsia="nb-NO"/>
        </w:rPr>
        <w:lastRenderedPageBreak/>
        <w:t xml:space="preserve">Vedlegg 1: </w:t>
      </w:r>
      <w:r w:rsidR="00310746" w:rsidRPr="00310746">
        <w:rPr>
          <w:rFonts w:asciiTheme="minorHAnsi" w:eastAsia="Times New Roman" w:hAnsiTheme="minorHAnsi" w:cstheme="minorHAnsi"/>
          <w:sz w:val="32"/>
          <w:szCs w:val="32"/>
          <w:lang w:eastAsia="nb-NO"/>
        </w:rPr>
        <w:t>NAVs bedriftsundersøkelse 20</w:t>
      </w:r>
      <w:r w:rsidR="00C629A3">
        <w:rPr>
          <w:rFonts w:asciiTheme="minorHAnsi" w:eastAsia="Times New Roman" w:hAnsiTheme="minorHAnsi" w:cstheme="minorHAnsi"/>
          <w:sz w:val="32"/>
          <w:szCs w:val="32"/>
          <w:lang w:eastAsia="nb-NO"/>
        </w:rPr>
        <w:t>2</w:t>
      </w:r>
      <w:r w:rsidR="000419F3">
        <w:rPr>
          <w:rFonts w:asciiTheme="minorHAnsi" w:eastAsia="Times New Roman" w:hAnsiTheme="minorHAnsi" w:cstheme="minorHAnsi"/>
          <w:sz w:val="32"/>
          <w:szCs w:val="32"/>
          <w:lang w:eastAsia="nb-NO"/>
        </w:rPr>
        <w:t>2</w:t>
      </w:r>
      <w:r w:rsidR="00310746" w:rsidRPr="00310746">
        <w:rPr>
          <w:rFonts w:asciiTheme="minorHAnsi" w:eastAsia="Times New Roman" w:hAnsiTheme="minorHAnsi" w:cstheme="minorHAnsi"/>
          <w:sz w:val="32"/>
          <w:szCs w:val="32"/>
          <w:lang w:eastAsia="nb-NO"/>
        </w:rPr>
        <w:t xml:space="preserve"> – spørsmål og svaralternativer</w:t>
      </w:r>
      <w:bookmarkEnd w:id="19"/>
    </w:p>
    <w:p w14:paraId="5376D822" w14:textId="114E82EC" w:rsidR="00310746" w:rsidRDefault="00310746" w:rsidP="0044101D">
      <w:pPr>
        <w:spacing w:after="0" w:line="240" w:lineRule="auto"/>
        <w:rPr>
          <w:rFonts w:eastAsia="Times New Roman" w:cstheme="minorHAnsi"/>
          <w:lang w:eastAsia="nb-NO"/>
        </w:rPr>
      </w:pPr>
    </w:p>
    <w:p w14:paraId="55E33ABD" w14:textId="77777777" w:rsidR="00310746" w:rsidRPr="00310746" w:rsidRDefault="00310746" w:rsidP="00310746">
      <w:pPr>
        <w:spacing w:after="0" w:line="240" w:lineRule="auto"/>
        <w:rPr>
          <w:rFonts w:eastAsia="Times New Roman" w:cstheme="minorHAnsi"/>
          <w:lang w:eastAsia="nb-NO"/>
        </w:rPr>
      </w:pPr>
      <w:r w:rsidRPr="00310746">
        <w:rPr>
          <w:rFonts w:eastAsia="Times New Roman" w:cstheme="minorHAnsi"/>
          <w:lang w:eastAsia="nb-NO"/>
        </w:rPr>
        <w:t>Nedenfor er spørsmålene vi har stilt bedriftene, med svaralternativer der slike er oppgitt.</w:t>
      </w:r>
    </w:p>
    <w:p w14:paraId="09514AF1" w14:textId="77777777" w:rsidR="00310746" w:rsidRPr="00310746" w:rsidRDefault="00310746" w:rsidP="00310746">
      <w:pPr>
        <w:spacing w:after="0" w:line="240" w:lineRule="auto"/>
        <w:rPr>
          <w:rFonts w:eastAsia="Times New Roman" w:cstheme="minorHAnsi"/>
          <w:lang w:eastAsia="nb-NO"/>
        </w:rPr>
      </w:pPr>
    </w:p>
    <w:p w14:paraId="44EBC939" w14:textId="77777777" w:rsidR="00310746" w:rsidRPr="00310746" w:rsidRDefault="00310746" w:rsidP="00310746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nb-NO"/>
        </w:rPr>
      </w:pPr>
      <w:r w:rsidRPr="00310746">
        <w:rPr>
          <w:rFonts w:eastAsia="Times New Roman" w:cstheme="minorHAnsi"/>
          <w:lang w:eastAsia="nb-NO"/>
        </w:rPr>
        <w:t>Hvor mange ansatte er det i bedriften i dag?</w:t>
      </w:r>
    </w:p>
    <w:p w14:paraId="249375C3" w14:textId="77777777" w:rsidR="00310746" w:rsidRPr="00310746" w:rsidRDefault="00310746" w:rsidP="00310746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nb-NO"/>
        </w:rPr>
      </w:pPr>
      <w:r w:rsidRPr="00310746">
        <w:rPr>
          <w:rFonts w:eastAsia="Times New Roman" w:cstheme="minorHAnsi"/>
          <w:lang w:eastAsia="nb-NO"/>
        </w:rPr>
        <w:t>Hvor mange ansatte venter dere å ha om ett år?</w:t>
      </w:r>
    </w:p>
    <w:p w14:paraId="48197C73" w14:textId="77777777" w:rsidR="00310746" w:rsidRPr="00310746" w:rsidRDefault="00310746" w:rsidP="00310746">
      <w:pPr>
        <w:numPr>
          <w:ilvl w:val="1"/>
          <w:numId w:val="15"/>
        </w:numPr>
        <w:spacing w:after="0" w:line="240" w:lineRule="auto"/>
        <w:rPr>
          <w:rFonts w:eastAsia="Times New Roman" w:cstheme="minorHAnsi"/>
          <w:lang w:eastAsia="nb-NO"/>
        </w:rPr>
      </w:pPr>
      <w:r w:rsidRPr="00310746">
        <w:rPr>
          <w:rFonts w:eastAsia="Times New Roman" w:cstheme="minorHAnsi"/>
          <w:lang w:eastAsia="nb-NO"/>
        </w:rPr>
        <w:t>Flere enn i dag</w:t>
      </w:r>
    </w:p>
    <w:p w14:paraId="14C833FA" w14:textId="77777777" w:rsidR="00310746" w:rsidRPr="00310746" w:rsidRDefault="00310746" w:rsidP="00310746">
      <w:pPr>
        <w:numPr>
          <w:ilvl w:val="1"/>
          <w:numId w:val="15"/>
        </w:numPr>
        <w:spacing w:after="0" w:line="240" w:lineRule="auto"/>
        <w:rPr>
          <w:rFonts w:eastAsia="Times New Roman" w:cstheme="minorHAnsi"/>
          <w:lang w:eastAsia="nb-NO"/>
        </w:rPr>
      </w:pPr>
      <w:r w:rsidRPr="00310746">
        <w:rPr>
          <w:rFonts w:eastAsia="Times New Roman" w:cstheme="minorHAnsi"/>
          <w:lang w:eastAsia="nb-NO"/>
        </w:rPr>
        <w:t>Like mange som i dag</w:t>
      </w:r>
    </w:p>
    <w:p w14:paraId="5F7EBC62" w14:textId="77777777" w:rsidR="00310746" w:rsidRPr="00310746" w:rsidRDefault="00310746" w:rsidP="00310746">
      <w:pPr>
        <w:numPr>
          <w:ilvl w:val="1"/>
          <w:numId w:val="15"/>
        </w:numPr>
        <w:spacing w:after="0" w:line="240" w:lineRule="auto"/>
        <w:rPr>
          <w:rFonts w:eastAsia="Times New Roman" w:cstheme="minorHAnsi"/>
          <w:lang w:eastAsia="nb-NO"/>
        </w:rPr>
      </w:pPr>
      <w:r w:rsidRPr="00310746">
        <w:rPr>
          <w:rFonts w:eastAsia="Times New Roman" w:cstheme="minorHAnsi"/>
          <w:lang w:eastAsia="nb-NO"/>
        </w:rPr>
        <w:t>Færre enn i dag</w:t>
      </w:r>
    </w:p>
    <w:p w14:paraId="1C0DEF25" w14:textId="77777777" w:rsidR="00310746" w:rsidRPr="00310746" w:rsidRDefault="00310746" w:rsidP="00310746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nb-NO"/>
        </w:rPr>
      </w:pPr>
      <w:r w:rsidRPr="00310746">
        <w:rPr>
          <w:rFonts w:eastAsia="Times New Roman" w:cstheme="minorHAnsi"/>
          <w:lang w:eastAsia="nb-NO"/>
        </w:rPr>
        <w:t>Har bedriften de siste tre månedene forsøkt å rekruttere inn personer uten å få tak i rett/ønsket kompetanse?</w:t>
      </w:r>
    </w:p>
    <w:p w14:paraId="5D9C155D" w14:textId="327E6ED8" w:rsidR="00310746" w:rsidRPr="00310746" w:rsidRDefault="00310746" w:rsidP="00310746">
      <w:pPr>
        <w:numPr>
          <w:ilvl w:val="1"/>
          <w:numId w:val="15"/>
        </w:numPr>
        <w:spacing w:after="0" w:line="240" w:lineRule="auto"/>
        <w:rPr>
          <w:rFonts w:eastAsia="Times New Roman" w:cstheme="minorHAnsi"/>
          <w:lang w:eastAsia="nb-NO"/>
        </w:rPr>
      </w:pPr>
      <w:r w:rsidRPr="00310746">
        <w:rPr>
          <w:rFonts w:eastAsia="Times New Roman" w:cstheme="minorHAnsi"/>
          <w:lang w:eastAsia="nb-NO"/>
        </w:rPr>
        <w:t>Ja</w:t>
      </w:r>
      <w:r w:rsidR="000419F3" w:rsidRPr="000419F3">
        <w:rPr>
          <w:rFonts w:eastAsia="Times New Roman" w:cstheme="minorHAnsi"/>
          <w:lang w:eastAsia="nb-NO"/>
        </w:rPr>
        <w:t>, vi fikk ikke ansatt noen</w:t>
      </w:r>
      <w:r w:rsidRPr="00310746">
        <w:rPr>
          <w:rFonts w:eastAsia="Times New Roman" w:cstheme="minorHAnsi"/>
          <w:lang w:eastAsia="nb-NO"/>
        </w:rPr>
        <w:t xml:space="preserve"> (Gå til spørsmål 4)</w:t>
      </w:r>
    </w:p>
    <w:p w14:paraId="47EC7018" w14:textId="77777777" w:rsidR="00310746" w:rsidRPr="00310746" w:rsidRDefault="00310746" w:rsidP="00310746">
      <w:pPr>
        <w:numPr>
          <w:ilvl w:val="1"/>
          <w:numId w:val="15"/>
        </w:numPr>
        <w:spacing w:after="0" w:line="240" w:lineRule="auto"/>
        <w:rPr>
          <w:rFonts w:eastAsia="Times New Roman" w:cstheme="minorHAnsi"/>
          <w:lang w:eastAsia="nb-NO"/>
        </w:rPr>
      </w:pPr>
      <w:r w:rsidRPr="00310746">
        <w:rPr>
          <w:rFonts w:eastAsia="Times New Roman" w:cstheme="minorHAnsi"/>
          <w:lang w:eastAsia="nb-NO"/>
        </w:rPr>
        <w:t>Vi fikk ikke ansatt noen med de kvalifikasjonene vi søkte etter, men har ansatt noen med lavere eller annen formell kompetanse (Gå til spørsmål 4)</w:t>
      </w:r>
    </w:p>
    <w:p w14:paraId="5495245B" w14:textId="3DD1C038" w:rsidR="00310746" w:rsidRPr="00310746" w:rsidRDefault="00310746" w:rsidP="00310746">
      <w:pPr>
        <w:numPr>
          <w:ilvl w:val="1"/>
          <w:numId w:val="15"/>
        </w:numPr>
        <w:spacing w:after="0" w:line="240" w:lineRule="auto"/>
        <w:rPr>
          <w:rFonts w:eastAsia="Times New Roman" w:cstheme="minorHAnsi"/>
          <w:lang w:eastAsia="nb-NO"/>
        </w:rPr>
      </w:pPr>
      <w:r w:rsidRPr="00310746">
        <w:rPr>
          <w:rFonts w:eastAsia="Times New Roman" w:cstheme="minorHAnsi"/>
          <w:lang w:eastAsia="nb-NO"/>
        </w:rPr>
        <w:t>Nei (</w:t>
      </w:r>
      <w:r w:rsidR="00A6775A" w:rsidRPr="00A6775A">
        <w:rPr>
          <w:rFonts w:eastAsia="Times New Roman" w:cstheme="minorHAnsi"/>
          <w:lang w:eastAsia="nb-NO"/>
        </w:rPr>
        <w:t>Avslutt spørreundersøkelsen</w:t>
      </w:r>
      <w:r w:rsidRPr="00310746">
        <w:rPr>
          <w:rFonts w:eastAsia="Times New Roman" w:cstheme="minorHAnsi"/>
          <w:lang w:eastAsia="nb-NO"/>
        </w:rPr>
        <w:t>)</w:t>
      </w:r>
    </w:p>
    <w:p w14:paraId="78A09684" w14:textId="77777777" w:rsidR="00310746" w:rsidRPr="00310746" w:rsidRDefault="00310746" w:rsidP="00310746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nb-NO"/>
        </w:rPr>
      </w:pPr>
      <w:r w:rsidRPr="00310746">
        <w:rPr>
          <w:rFonts w:eastAsia="Times New Roman" w:cstheme="minorHAnsi"/>
          <w:lang w:eastAsia="nb-NO"/>
        </w:rPr>
        <w:t>Hva skyldes dette?</w:t>
      </w:r>
    </w:p>
    <w:p w14:paraId="43BB2F87" w14:textId="77777777" w:rsidR="00310746" w:rsidRPr="00310746" w:rsidRDefault="00310746" w:rsidP="00310746">
      <w:pPr>
        <w:numPr>
          <w:ilvl w:val="1"/>
          <w:numId w:val="15"/>
        </w:numPr>
        <w:spacing w:after="0" w:line="240" w:lineRule="auto"/>
        <w:rPr>
          <w:rFonts w:eastAsia="Times New Roman" w:cstheme="minorHAnsi"/>
          <w:lang w:eastAsia="nb-NO"/>
        </w:rPr>
      </w:pPr>
      <w:r w:rsidRPr="00310746">
        <w:rPr>
          <w:rFonts w:eastAsia="Times New Roman" w:cstheme="minorHAnsi"/>
          <w:lang w:eastAsia="nb-NO"/>
        </w:rPr>
        <w:t>Ingen/for få kvalifiserte søkere (Gå til spørsmål 5)</w:t>
      </w:r>
    </w:p>
    <w:p w14:paraId="7F1B2555" w14:textId="7F132116" w:rsidR="00310746" w:rsidRPr="00310746" w:rsidRDefault="00310746" w:rsidP="00310746">
      <w:pPr>
        <w:numPr>
          <w:ilvl w:val="1"/>
          <w:numId w:val="15"/>
        </w:numPr>
        <w:spacing w:after="0" w:line="240" w:lineRule="auto"/>
        <w:rPr>
          <w:rFonts w:eastAsia="Times New Roman" w:cstheme="minorHAnsi"/>
          <w:lang w:eastAsia="nb-NO"/>
        </w:rPr>
      </w:pPr>
      <w:r w:rsidRPr="00310746">
        <w:rPr>
          <w:rFonts w:eastAsia="Times New Roman" w:cstheme="minorHAnsi"/>
          <w:lang w:eastAsia="nb-NO"/>
        </w:rPr>
        <w:t>Annet (</w:t>
      </w:r>
      <w:r w:rsidR="00A6775A" w:rsidRPr="00A6775A">
        <w:rPr>
          <w:rFonts w:eastAsia="Times New Roman" w:cstheme="minorHAnsi"/>
          <w:lang w:eastAsia="nb-NO"/>
        </w:rPr>
        <w:t>Avslutt spørreundersøkelsen</w:t>
      </w:r>
      <w:r w:rsidRPr="00310746">
        <w:rPr>
          <w:rFonts w:eastAsia="Times New Roman" w:cstheme="minorHAnsi"/>
          <w:lang w:eastAsia="nb-NO"/>
        </w:rPr>
        <w:t>)</w:t>
      </w:r>
    </w:p>
    <w:p w14:paraId="4F741F2B" w14:textId="648135EB" w:rsidR="00310746" w:rsidRDefault="00310746" w:rsidP="00310746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lang w:eastAsia="nb-NO"/>
        </w:rPr>
      </w:pPr>
      <w:r w:rsidRPr="00310746">
        <w:rPr>
          <w:rFonts w:eastAsia="Times New Roman" w:cstheme="minorHAnsi"/>
          <w:lang w:eastAsia="nb-NO"/>
        </w:rPr>
        <w:t>Innen hvilke yrker har dere forsøkt å rekruttere inn personer uten å få tak i rett/ønsket kompetanse, og hvor mange stillinger dreier det seg om?</w:t>
      </w:r>
    </w:p>
    <w:sectPr w:rsidR="00310746" w:rsidSect="00863188">
      <w:footerReference w:type="default" r:id="rId2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0BFE" w14:textId="77777777" w:rsidR="00A15140" w:rsidRDefault="00A15140" w:rsidP="00421791">
      <w:pPr>
        <w:spacing w:after="0" w:line="240" w:lineRule="auto"/>
      </w:pPr>
      <w:r>
        <w:separator/>
      </w:r>
    </w:p>
  </w:endnote>
  <w:endnote w:type="continuationSeparator" w:id="0">
    <w:p w14:paraId="4FA0F028" w14:textId="77777777" w:rsidR="00A15140" w:rsidRDefault="00A15140" w:rsidP="0042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07C3" w14:textId="77777777" w:rsidR="00A15140" w:rsidRDefault="00A15140">
    <w:pPr>
      <w:pStyle w:val="Bunntekst"/>
      <w:jc w:val="right"/>
    </w:pPr>
  </w:p>
  <w:p w14:paraId="3C8BB282" w14:textId="77777777" w:rsidR="00A15140" w:rsidRDefault="00A15140" w:rsidP="00285A64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594510"/>
      <w:docPartObj>
        <w:docPartGallery w:val="Page Numbers (Bottom of Page)"/>
        <w:docPartUnique/>
      </w:docPartObj>
    </w:sdtPr>
    <w:sdtEndPr/>
    <w:sdtContent>
      <w:p w14:paraId="569A4519" w14:textId="77777777" w:rsidR="00A15140" w:rsidRDefault="00A15140" w:rsidP="00825729">
        <w:pPr>
          <w:pStyle w:val="Bunntekst"/>
          <w:jc w:val="center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6B9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A978" w14:textId="77777777" w:rsidR="00A15140" w:rsidRDefault="00A15140" w:rsidP="00421791">
      <w:pPr>
        <w:spacing w:after="0" w:line="240" w:lineRule="auto"/>
      </w:pPr>
      <w:r>
        <w:separator/>
      </w:r>
    </w:p>
  </w:footnote>
  <w:footnote w:type="continuationSeparator" w:id="0">
    <w:p w14:paraId="45C7552F" w14:textId="77777777" w:rsidR="00A15140" w:rsidRDefault="00A15140" w:rsidP="00421791">
      <w:pPr>
        <w:spacing w:after="0" w:line="240" w:lineRule="auto"/>
      </w:pPr>
      <w:r>
        <w:continuationSeparator/>
      </w:r>
    </w:p>
  </w:footnote>
  <w:footnote w:id="1">
    <w:p w14:paraId="25E6D6C2" w14:textId="40E8855D" w:rsidR="008C4490" w:rsidRDefault="008C449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843B04">
        <w:t>Bedriftsundersøkelsen er en utvalgsundersøkelse</w:t>
      </w:r>
      <w:r w:rsidR="00843B04" w:rsidRPr="00843B04">
        <w:t xml:space="preserve"> </w:t>
      </w:r>
      <w:r w:rsidR="00843B04">
        <w:t xml:space="preserve">der svarene er forbundet med en betydelig usikkerhet. </w:t>
      </w:r>
      <w:r w:rsidR="00312E69">
        <w:t>Dette er årsaken til at f</w:t>
      </w:r>
      <w:r>
        <w:t>igur</w:t>
      </w:r>
      <w:r w:rsidR="00843B04">
        <w:t>ene</w:t>
      </w:r>
      <w:r>
        <w:t xml:space="preserve"> 5 og 6 </w:t>
      </w:r>
      <w:r w:rsidR="00843B04">
        <w:t xml:space="preserve">om bedriftenes </w:t>
      </w:r>
      <w:r>
        <w:t xml:space="preserve">rekrutteringsproblemer </w:t>
      </w:r>
      <w:r w:rsidR="00312E69">
        <w:t>avviker noe fra hverandre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tel"/>
      <w:id w:val="-104244190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0FFBFD" w14:textId="243026F4" w:rsidR="00A15140" w:rsidRDefault="00BD7BA1">
        <w:pPr>
          <w:pStyle w:val="Topptekst"/>
          <w:pBdr>
            <w:between w:val="single" w:sz="4" w:space="1" w:color="4F81BD" w:themeColor="accent1"/>
          </w:pBdr>
          <w:spacing w:line="276" w:lineRule="auto"/>
          <w:jc w:val="center"/>
        </w:pPr>
        <w:r>
          <w:t>NAVs bedriftsundersøkelse 2022 Innlandet</w:t>
        </w:r>
      </w:p>
    </w:sdtContent>
  </w:sdt>
  <w:p w14:paraId="4542BCF3" w14:textId="77777777" w:rsidR="00A15140" w:rsidRDefault="00A15140">
    <w:pPr>
      <w:pStyle w:val="Topptekst"/>
      <w:pBdr>
        <w:between w:val="single" w:sz="4" w:space="1" w:color="4F81BD" w:themeColor="accent1"/>
      </w:pBdr>
      <w:spacing w:line="276" w:lineRule="auto"/>
      <w:jc w:val="center"/>
    </w:pPr>
  </w:p>
  <w:p w14:paraId="2C579E48" w14:textId="77777777" w:rsidR="00A15140" w:rsidRPr="00BD0274" w:rsidRDefault="00A15140" w:rsidP="00BD0274">
    <w:pPr>
      <w:pStyle w:val="Topptekst"/>
      <w:jc w:val="right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A03"/>
    <w:multiLevelType w:val="hybridMultilevel"/>
    <w:tmpl w:val="36BAF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0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CE060A"/>
    <w:multiLevelType w:val="hybridMultilevel"/>
    <w:tmpl w:val="0DF0317E"/>
    <w:lvl w:ilvl="0" w:tplc="E9423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F5515"/>
    <w:multiLevelType w:val="hybridMultilevel"/>
    <w:tmpl w:val="9F5AD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91635"/>
    <w:multiLevelType w:val="hybridMultilevel"/>
    <w:tmpl w:val="2668ACCE"/>
    <w:lvl w:ilvl="0" w:tplc="FA041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2AB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F62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29E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C2F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83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E43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C3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24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E3DD3"/>
    <w:multiLevelType w:val="hybridMultilevel"/>
    <w:tmpl w:val="7C24EBA2"/>
    <w:lvl w:ilvl="0" w:tplc="64684F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F0649C"/>
    <w:multiLevelType w:val="hybridMultilevel"/>
    <w:tmpl w:val="09BE3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20E86"/>
    <w:multiLevelType w:val="hybridMultilevel"/>
    <w:tmpl w:val="975E9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42599"/>
    <w:multiLevelType w:val="hybridMultilevel"/>
    <w:tmpl w:val="293C6C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87B1C"/>
    <w:multiLevelType w:val="hybridMultilevel"/>
    <w:tmpl w:val="38126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E1270"/>
    <w:multiLevelType w:val="hybridMultilevel"/>
    <w:tmpl w:val="AD9255C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113AC"/>
    <w:multiLevelType w:val="multilevel"/>
    <w:tmpl w:val="D7DA4DA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7783C28"/>
    <w:multiLevelType w:val="hybridMultilevel"/>
    <w:tmpl w:val="323CB31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11035"/>
    <w:multiLevelType w:val="hybridMultilevel"/>
    <w:tmpl w:val="0E66DA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76073"/>
    <w:multiLevelType w:val="multilevel"/>
    <w:tmpl w:val="B580A7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F2B60C6"/>
    <w:multiLevelType w:val="hybridMultilevel"/>
    <w:tmpl w:val="358E12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5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4"/>
  </w:num>
  <w:num w:numId="14">
    <w:abstractNumId w:val="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1D"/>
    <w:rsid w:val="000004B5"/>
    <w:rsid w:val="00002DB0"/>
    <w:rsid w:val="00002FB2"/>
    <w:rsid w:val="00004FFE"/>
    <w:rsid w:val="000058F7"/>
    <w:rsid w:val="00005A3F"/>
    <w:rsid w:val="000061DB"/>
    <w:rsid w:val="00006D88"/>
    <w:rsid w:val="00006F47"/>
    <w:rsid w:val="00007008"/>
    <w:rsid w:val="00010821"/>
    <w:rsid w:val="000109A8"/>
    <w:rsid w:val="000134EA"/>
    <w:rsid w:val="00013E1A"/>
    <w:rsid w:val="00013EA0"/>
    <w:rsid w:val="00014F49"/>
    <w:rsid w:val="000151AA"/>
    <w:rsid w:val="000157D0"/>
    <w:rsid w:val="00016383"/>
    <w:rsid w:val="00017FC0"/>
    <w:rsid w:val="00020F86"/>
    <w:rsid w:val="00021F00"/>
    <w:rsid w:val="00022777"/>
    <w:rsid w:val="00022A9D"/>
    <w:rsid w:val="00023629"/>
    <w:rsid w:val="00024CF9"/>
    <w:rsid w:val="00025ADD"/>
    <w:rsid w:val="0003263E"/>
    <w:rsid w:val="0003503D"/>
    <w:rsid w:val="00036164"/>
    <w:rsid w:val="00036352"/>
    <w:rsid w:val="000365F9"/>
    <w:rsid w:val="0004010B"/>
    <w:rsid w:val="00040261"/>
    <w:rsid w:val="00040534"/>
    <w:rsid w:val="00040C8F"/>
    <w:rsid w:val="000419F3"/>
    <w:rsid w:val="00041A5C"/>
    <w:rsid w:val="00041F7E"/>
    <w:rsid w:val="0004259A"/>
    <w:rsid w:val="000427F6"/>
    <w:rsid w:val="00042A07"/>
    <w:rsid w:val="0004402D"/>
    <w:rsid w:val="000474D7"/>
    <w:rsid w:val="0005017B"/>
    <w:rsid w:val="00052675"/>
    <w:rsid w:val="00052A61"/>
    <w:rsid w:val="00054627"/>
    <w:rsid w:val="00055854"/>
    <w:rsid w:val="00055CF9"/>
    <w:rsid w:val="000607BB"/>
    <w:rsid w:val="00062F31"/>
    <w:rsid w:val="000662A9"/>
    <w:rsid w:val="00067A89"/>
    <w:rsid w:val="00070640"/>
    <w:rsid w:val="00073573"/>
    <w:rsid w:val="00073D4D"/>
    <w:rsid w:val="0007430B"/>
    <w:rsid w:val="0007481F"/>
    <w:rsid w:val="000752AE"/>
    <w:rsid w:val="00075F9E"/>
    <w:rsid w:val="00076C33"/>
    <w:rsid w:val="000835CB"/>
    <w:rsid w:val="00083BC5"/>
    <w:rsid w:val="00085201"/>
    <w:rsid w:val="000859E0"/>
    <w:rsid w:val="00092B6C"/>
    <w:rsid w:val="00092CFC"/>
    <w:rsid w:val="000937B4"/>
    <w:rsid w:val="00095F24"/>
    <w:rsid w:val="00096B9E"/>
    <w:rsid w:val="00097BBD"/>
    <w:rsid w:val="00097F17"/>
    <w:rsid w:val="000A037E"/>
    <w:rsid w:val="000A0CC9"/>
    <w:rsid w:val="000A0FDA"/>
    <w:rsid w:val="000A1C1D"/>
    <w:rsid w:val="000A378B"/>
    <w:rsid w:val="000A4852"/>
    <w:rsid w:val="000A4B2A"/>
    <w:rsid w:val="000A4BF2"/>
    <w:rsid w:val="000A523E"/>
    <w:rsid w:val="000A67F3"/>
    <w:rsid w:val="000A76C3"/>
    <w:rsid w:val="000B0988"/>
    <w:rsid w:val="000B0FD5"/>
    <w:rsid w:val="000B1312"/>
    <w:rsid w:val="000B4A62"/>
    <w:rsid w:val="000B4AFA"/>
    <w:rsid w:val="000B7C37"/>
    <w:rsid w:val="000C256A"/>
    <w:rsid w:val="000C32FB"/>
    <w:rsid w:val="000C4BE5"/>
    <w:rsid w:val="000C69F4"/>
    <w:rsid w:val="000C747D"/>
    <w:rsid w:val="000C7B66"/>
    <w:rsid w:val="000D0F8D"/>
    <w:rsid w:val="000D3254"/>
    <w:rsid w:val="000D375F"/>
    <w:rsid w:val="000D3871"/>
    <w:rsid w:val="000D3A4E"/>
    <w:rsid w:val="000D56F1"/>
    <w:rsid w:val="000D5A44"/>
    <w:rsid w:val="000D6049"/>
    <w:rsid w:val="000D6086"/>
    <w:rsid w:val="000E0348"/>
    <w:rsid w:val="000E0839"/>
    <w:rsid w:val="000E0C7B"/>
    <w:rsid w:val="000E0D85"/>
    <w:rsid w:val="000E186B"/>
    <w:rsid w:val="000E1AC3"/>
    <w:rsid w:val="000E1EE7"/>
    <w:rsid w:val="000E2439"/>
    <w:rsid w:val="000E2834"/>
    <w:rsid w:val="000E287D"/>
    <w:rsid w:val="000E4029"/>
    <w:rsid w:val="000E4898"/>
    <w:rsid w:val="000E49C0"/>
    <w:rsid w:val="000E569C"/>
    <w:rsid w:val="000E7973"/>
    <w:rsid w:val="000F2590"/>
    <w:rsid w:val="000F25DA"/>
    <w:rsid w:val="000F3424"/>
    <w:rsid w:val="000F4D38"/>
    <w:rsid w:val="000F6D17"/>
    <w:rsid w:val="001010D9"/>
    <w:rsid w:val="0010125B"/>
    <w:rsid w:val="00102115"/>
    <w:rsid w:val="0010274F"/>
    <w:rsid w:val="001049D1"/>
    <w:rsid w:val="001053A9"/>
    <w:rsid w:val="001064D2"/>
    <w:rsid w:val="00106705"/>
    <w:rsid w:val="00110571"/>
    <w:rsid w:val="00112BD6"/>
    <w:rsid w:val="00121376"/>
    <w:rsid w:val="00121755"/>
    <w:rsid w:val="00124151"/>
    <w:rsid w:val="00125F7B"/>
    <w:rsid w:val="00126070"/>
    <w:rsid w:val="001305A8"/>
    <w:rsid w:val="0013336B"/>
    <w:rsid w:val="00135259"/>
    <w:rsid w:val="00137DB6"/>
    <w:rsid w:val="0014069F"/>
    <w:rsid w:val="0014226B"/>
    <w:rsid w:val="00142709"/>
    <w:rsid w:val="00142ABB"/>
    <w:rsid w:val="00142B92"/>
    <w:rsid w:val="00142D48"/>
    <w:rsid w:val="00143936"/>
    <w:rsid w:val="00144D69"/>
    <w:rsid w:val="00146204"/>
    <w:rsid w:val="00146639"/>
    <w:rsid w:val="0015234A"/>
    <w:rsid w:val="0015240D"/>
    <w:rsid w:val="00153A01"/>
    <w:rsid w:val="0015401F"/>
    <w:rsid w:val="00154710"/>
    <w:rsid w:val="00154AEF"/>
    <w:rsid w:val="00156EB0"/>
    <w:rsid w:val="00160B0D"/>
    <w:rsid w:val="001622B5"/>
    <w:rsid w:val="00162B2D"/>
    <w:rsid w:val="001630A8"/>
    <w:rsid w:val="00163462"/>
    <w:rsid w:val="00166469"/>
    <w:rsid w:val="0016745B"/>
    <w:rsid w:val="00170F5D"/>
    <w:rsid w:val="00171FD3"/>
    <w:rsid w:val="001739FB"/>
    <w:rsid w:val="00173ABF"/>
    <w:rsid w:val="0017552F"/>
    <w:rsid w:val="00175653"/>
    <w:rsid w:val="001771ED"/>
    <w:rsid w:val="00177543"/>
    <w:rsid w:val="00180A31"/>
    <w:rsid w:val="00180B78"/>
    <w:rsid w:val="0018125F"/>
    <w:rsid w:val="00181458"/>
    <w:rsid w:val="001814C1"/>
    <w:rsid w:val="00182CBB"/>
    <w:rsid w:val="0018332D"/>
    <w:rsid w:val="00183400"/>
    <w:rsid w:val="00183477"/>
    <w:rsid w:val="0018360C"/>
    <w:rsid w:val="00183C9F"/>
    <w:rsid w:val="00183CAF"/>
    <w:rsid w:val="00184568"/>
    <w:rsid w:val="001858E3"/>
    <w:rsid w:val="00186B81"/>
    <w:rsid w:val="00187581"/>
    <w:rsid w:val="00190B77"/>
    <w:rsid w:val="00191275"/>
    <w:rsid w:val="00191836"/>
    <w:rsid w:val="001936CD"/>
    <w:rsid w:val="0019598C"/>
    <w:rsid w:val="001A0BCD"/>
    <w:rsid w:val="001A1B31"/>
    <w:rsid w:val="001A1CF6"/>
    <w:rsid w:val="001A1E72"/>
    <w:rsid w:val="001A22EE"/>
    <w:rsid w:val="001A612F"/>
    <w:rsid w:val="001A63AC"/>
    <w:rsid w:val="001A6D93"/>
    <w:rsid w:val="001A76F9"/>
    <w:rsid w:val="001A7897"/>
    <w:rsid w:val="001B0658"/>
    <w:rsid w:val="001B0DCD"/>
    <w:rsid w:val="001B0F45"/>
    <w:rsid w:val="001B4885"/>
    <w:rsid w:val="001B5ED4"/>
    <w:rsid w:val="001B6453"/>
    <w:rsid w:val="001B6AF1"/>
    <w:rsid w:val="001B6B1B"/>
    <w:rsid w:val="001B6F50"/>
    <w:rsid w:val="001B7C4C"/>
    <w:rsid w:val="001C134B"/>
    <w:rsid w:val="001C1E31"/>
    <w:rsid w:val="001C355D"/>
    <w:rsid w:val="001C4C52"/>
    <w:rsid w:val="001C6328"/>
    <w:rsid w:val="001C6657"/>
    <w:rsid w:val="001C71B7"/>
    <w:rsid w:val="001C73BE"/>
    <w:rsid w:val="001D011C"/>
    <w:rsid w:val="001D41C2"/>
    <w:rsid w:val="001D4574"/>
    <w:rsid w:val="001D6017"/>
    <w:rsid w:val="001D74C1"/>
    <w:rsid w:val="001D79F4"/>
    <w:rsid w:val="001E1495"/>
    <w:rsid w:val="001E1A21"/>
    <w:rsid w:val="001E62BC"/>
    <w:rsid w:val="001E6B69"/>
    <w:rsid w:val="001E6EE3"/>
    <w:rsid w:val="001F0347"/>
    <w:rsid w:val="001F065A"/>
    <w:rsid w:val="001F0A9B"/>
    <w:rsid w:val="001F0F23"/>
    <w:rsid w:val="001F24A9"/>
    <w:rsid w:val="001F42E3"/>
    <w:rsid w:val="001F4800"/>
    <w:rsid w:val="001F5633"/>
    <w:rsid w:val="001F61B3"/>
    <w:rsid w:val="001F75E9"/>
    <w:rsid w:val="002001F9"/>
    <w:rsid w:val="002005B2"/>
    <w:rsid w:val="00200714"/>
    <w:rsid w:val="002009E9"/>
    <w:rsid w:val="002023B8"/>
    <w:rsid w:val="002024B1"/>
    <w:rsid w:val="00203FAA"/>
    <w:rsid w:val="002042F5"/>
    <w:rsid w:val="002074F0"/>
    <w:rsid w:val="00207F11"/>
    <w:rsid w:val="002115E0"/>
    <w:rsid w:val="00213AD1"/>
    <w:rsid w:val="00213E8A"/>
    <w:rsid w:val="00214C31"/>
    <w:rsid w:val="002151D7"/>
    <w:rsid w:val="002153E7"/>
    <w:rsid w:val="002169E2"/>
    <w:rsid w:val="00216E10"/>
    <w:rsid w:val="002170A1"/>
    <w:rsid w:val="00220992"/>
    <w:rsid w:val="00220BB8"/>
    <w:rsid w:val="00221339"/>
    <w:rsid w:val="00223842"/>
    <w:rsid w:val="00224172"/>
    <w:rsid w:val="00225315"/>
    <w:rsid w:val="0022573B"/>
    <w:rsid w:val="002264C3"/>
    <w:rsid w:val="00226DC9"/>
    <w:rsid w:val="002303B7"/>
    <w:rsid w:val="002312CA"/>
    <w:rsid w:val="00231D6D"/>
    <w:rsid w:val="00232071"/>
    <w:rsid w:val="002325D1"/>
    <w:rsid w:val="002330E6"/>
    <w:rsid w:val="00233604"/>
    <w:rsid w:val="0023524A"/>
    <w:rsid w:val="00236765"/>
    <w:rsid w:val="00236C4E"/>
    <w:rsid w:val="00236F72"/>
    <w:rsid w:val="00240684"/>
    <w:rsid w:val="00241C26"/>
    <w:rsid w:val="002422BC"/>
    <w:rsid w:val="0024484B"/>
    <w:rsid w:val="00244FC1"/>
    <w:rsid w:val="002457FD"/>
    <w:rsid w:val="00245C8B"/>
    <w:rsid w:val="00245DB5"/>
    <w:rsid w:val="00245F11"/>
    <w:rsid w:val="00247647"/>
    <w:rsid w:val="0025080E"/>
    <w:rsid w:val="00251E3A"/>
    <w:rsid w:val="00252F2A"/>
    <w:rsid w:val="00253AF8"/>
    <w:rsid w:val="002547E7"/>
    <w:rsid w:val="00254C69"/>
    <w:rsid w:val="002554F5"/>
    <w:rsid w:val="002559BC"/>
    <w:rsid w:val="00260847"/>
    <w:rsid w:val="00260AF6"/>
    <w:rsid w:val="00260E87"/>
    <w:rsid w:val="00263074"/>
    <w:rsid w:val="00264C6F"/>
    <w:rsid w:val="0026545D"/>
    <w:rsid w:val="00265AC0"/>
    <w:rsid w:val="00267F47"/>
    <w:rsid w:val="00270608"/>
    <w:rsid w:val="00270C62"/>
    <w:rsid w:val="002711C6"/>
    <w:rsid w:val="00271821"/>
    <w:rsid w:val="00271FAF"/>
    <w:rsid w:val="00272E71"/>
    <w:rsid w:val="002736CE"/>
    <w:rsid w:val="00274406"/>
    <w:rsid w:val="002746D3"/>
    <w:rsid w:val="00276CAD"/>
    <w:rsid w:val="00280AD1"/>
    <w:rsid w:val="002815B7"/>
    <w:rsid w:val="00281706"/>
    <w:rsid w:val="00282391"/>
    <w:rsid w:val="00282EF1"/>
    <w:rsid w:val="0028358A"/>
    <w:rsid w:val="0028508A"/>
    <w:rsid w:val="00285A64"/>
    <w:rsid w:val="00286740"/>
    <w:rsid w:val="00286805"/>
    <w:rsid w:val="00290D92"/>
    <w:rsid w:val="00291566"/>
    <w:rsid w:val="002918D4"/>
    <w:rsid w:val="00291BA6"/>
    <w:rsid w:val="00292C09"/>
    <w:rsid w:val="002948C8"/>
    <w:rsid w:val="00296324"/>
    <w:rsid w:val="002969A5"/>
    <w:rsid w:val="00297221"/>
    <w:rsid w:val="002A1990"/>
    <w:rsid w:val="002A2CDF"/>
    <w:rsid w:val="002A2DE2"/>
    <w:rsid w:val="002A37DF"/>
    <w:rsid w:val="002A38E9"/>
    <w:rsid w:val="002A3E30"/>
    <w:rsid w:val="002A558E"/>
    <w:rsid w:val="002A66D0"/>
    <w:rsid w:val="002A680F"/>
    <w:rsid w:val="002B0BE4"/>
    <w:rsid w:val="002B1DBB"/>
    <w:rsid w:val="002B2107"/>
    <w:rsid w:val="002B3664"/>
    <w:rsid w:val="002B381B"/>
    <w:rsid w:val="002B3FA7"/>
    <w:rsid w:val="002B42BB"/>
    <w:rsid w:val="002B7766"/>
    <w:rsid w:val="002C0204"/>
    <w:rsid w:val="002C0358"/>
    <w:rsid w:val="002C34D8"/>
    <w:rsid w:val="002C45D0"/>
    <w:rsid w:val="002C5CF3"/>
    <w:rsid w:val="002C6E8B"/>
    <w:rsid w:val="002D2096"/>
    <w:rsid w:val="002D5B21"/>
    <w:rsid w:val="002D63D1"/>
    <w:rsid w:val="002D6830"/>
    <w:rsid w:val="002D7B54"/>
    <w:rsid w:val="002D7EBE"/>
    <w:rsid w:val="002E0937"/>
    <w:rsid w:val="002E3662"/>
    <w:rsid w:val="002E3D6A"/>
    <w:rsid w:val="002E4670"/>
    <w:rsid w:val="002E4E51"/>
    <w:rsid w:val="002E544D"/>
    <w:rsid w:val="002E55F5"/>
    <w:rsid w:val="002E5EEA"/>
    <w:rsid w:val="002E7E70"/>
    <w:rsid w:val="002F0830"/>
    <w:rsid w:val="002F3E29"/>
    <w:rsid w:val="002F4817"/>
    <w:rsid w:val="002F4B25"/>
    <w:rsid w:val="002F6142"/>
    <w:rsid w:val="002F64C0"/>
    <w:rsid w:val="002F687A"/>
    <w:rsid w:val="002F6F45"/>
    <w:rsid w:val="002F75EE"/>
    <w:rsid w:val="00300DD8"/>
    <w:rsid w:val="00302381"/>
    <w:rsid w:val="00304229"/>
    <w:rsid w:val="00304486"/>
    <w:rsid w:val="00305664"/>
    <w:rsid w:val="00306BDD"/>
    <w:rsid w:val="00310746"/>
    <w:rsid w:val="00311855"/>
    <w:rsid w:val="00312D08"/>
    <w:rsid w:val="00312E69"/>
    <w:rsid w:val="00313502"/>
    <w:rsid w:val="00314F47"/>
    <w:rsid w:val="003168CD"/>
    <w:rsid w:val="00320190"/>
    <w:rsid w:val="00320E46"/>
    <w:rsid w:val="00324CCB"/>
    <w:rsid w:val="00324DB1"/>
    <w:rsid w:val="00325234"/>
    <w:rsid w:val="00326A86"/>
    <w:rsid w:val="0033009F"/>
    <w:rsid w:val="00330BEA"/>
    <w:rsid w:val="003317A2"/>
    <w:rsid w:val="00331AB6"/>
    <w:rsid w:val="00336154"/>
    <w:rsid w:val="0033733F"/>
    <w:rsid w:val="00340290"/>
    <w:rsid w:val="00343D58"/>
    <w:rsid w:val="0034447C"/>
    <w:rsid w:val="003456D5"/>
    <w:rsid w:val="00347904"/>
    <w:rsid w:val="00351AA7"/>
    <w:rsid w:val="003542ED"/>
    <w:rsid w:val="00354BCC"/>
    <w:rsid w:val="003552FB"/>
    <w:rsid w:val="003561AC"/>
    <w:rsid w:val="00357BD5"/>
    <w:rsid w:val="00361E7A"/>
    <w:rsid w:val="00361F20"/>
    <w:rsid w:val="00362770"/>
    <w:rsid w:val="00366CF6"/>
    <w:rsid w:val="0036781C"/>
    <w:rsid w:val="00367F8A"/>
    <w:rsid w:val="00370450"/>
    <w:rsid w:val="00371E59"/>
    <w:rsid w:val="00372363"/>
    <w:rsid w:val="00372FB1"/>
    <w:rsid w:val="00373A46"/>
    <w:rsid w:val="0037464F"/>
    <w:rsid w:val="003749C6"/>
    <w:rsid w:val="0037563F"/>
    <w:rsid w:val="0037747B"/>
    <w:rsid w:val="00380365"/>
    <w:rsid w:val="00381868"/>
    <w:rsid w:val="00381CFE"/>
    <w:rsid w:val="00382B24"/>
    <w:rsid w:val="00383FFE"/>
    <w:rsid w:val="003872C7"/>
    <w:rsid w:val="003875F7"/>
    <w:rsid w:val="00387E50"/>
    <w:rsid w:val="00391B91"/>
    <w:rsid w:val="003920D8"/>
    <w:rsid w:val="00392CEE"/>
    <w:rsid w:val="0039381D"/>
    <w:rsid w:val="00393E50"/>
    <w:rsid w:val="003949AC"/>
    <w:rsid w:val="00395CDA"/>
    <w:rsid w:val="00396511"/>
    <w:rsid w:val="0039655C"/>
    <w:rsid w:val="0039664C"/>
    <w:rsid w:val="00396D5F"/>
    <w:rsid w:val="003A1063"/>
    <w:rsid w:val="003A1540"/>
    <w:rsid w:val="003A15D6"/>
    <w:rsid w:val="003A23DF"/>
    <w:rsid w:val="003A304D"/>
    <w:rsid w:val="003A3140"/>
    <w:rsid w:val="003A4C8F"/>
    <w:rsid w:val="003A5493"/>
    <w:rsid w:val="003A6067"/>
    <w:rsid w:val="003A774A"/>
    <w:rsid w:val="003B09F0"/>
    <w:rsid w:val="003B1366"/>
    <w:rsid w:val="003B22C2"/>
    <w:rsid w:val="003B2CE6"/>
    <w:rsid w:val="003B3CEC"/>
    <w:rsid w:val="003B416C"/>
    <w:rsid w:val="003B4198"/>
    <w:rsid w:val="003B4B89"/>
    <w:rsid w:val="003B6A52"/>
    <w:rsid w:val="003B6BAE"/>
    <w:rsid w:val="003B6C89"/>
    <w:rsid w:val="003B79BF"/>
    <w:rsid w:val="003C1186"/>
    <w:rsid w:val="003C1D3A"/>
    <w:rsid w:val="003C5DB9"/>
    <w:rsid w:val="003C7799"/>
    <w:rsid w:val="003D11A1"/>
    <w:rsid w:val="003D209C"/>
    <w:rsid w:val="003D3431"/>
    <w:rsid w:val="003D3458"/>
    <w:rsid w:val="003D3495"/>
    <w:rsid w:val="003D5AAC"/>
    <w:rsid w:val="003D702C"/>
    <w:rsid w:val="003E082D"/>
    <w:rsid w:val="003E2774"/>
    <w:rsid w:val="003E4FE3"/>
    <w:rsid w:val="003E5D10"/>
    <w:rsid w:val="003F1215"/>
    <w:rsid w:val="003F158D"/>
    <w:rsid w:val="003F1EE7"/>
    <w:rsid w:val="003F2033"/>
    <w:rsid w:val="003F28EB"/>
    <w:rsid w:val="003F2B55"/>
    <w:rsid w:val="003F3881"/>
    <w:rsid w:val="003F43DB"/>
    <w:rsid w:val="003F5336"/>
    <w:rsid w:val="003F5479"/>
    <w:rsid w:val="003F72E1"/>
    <w:rsid w:val="00400436"/>
    <w:rsid w:val="00400451"/>
    <w:rsid w:val="00404938"/>
    <w:rsid w:val="004049D9"/>
    <w:rsid w:val="00404C3F"/>
    <w:rsid w:val="004073CA"/>
    <w:rsid w:val="00407C2C"/>
    <w:rsid w:val="0041139A"/>
    <w:rsid w:val="0041156F"/>
    <w:rsid w:val="00412361"/>
    <w:rsid w:val="00412A0D"/>
    <w:rsid w:val="004143D6"/>
    <w:rsid w:val="00414985"/>
    <w:rsid w:val="00415B71"/>
    <w:rsid w:val="0041713F"/>
    <w:rsid w:val="0041731F"/>
    <w:rsid w:val="00421537"/>
    <w:rsid w:val="00421791"/>
    <w:rsid w:val="00421936"/>
    <w:rsid w:val="00421AB4"/>
    <w:rsid w:val="0042277E"/>
    <w:rsid w:val="004269C3"/>
    <w:rsid w:val="00432879"/>
    <w:rsid w:val="004336BC"/>
    <w:rsid w:val="0043594C"/>
    <w:rsid w:val="00435FBE"/>
    <w:rsid w:val="00436BDC"/>
    <w:rsid w:val="00437E5E"/>
    <w:rsid w:val="00440FBA"/>
    <w:rsid w:val="0044101D"/>
    <w:rsid w:val="0044103C"/>
    <w:rsid w:val="00441F2B"/>
    <w:rsid w:val="00442CF8"/>
    <w:rsid w:val="00443E9E"/>
    <w:rsid w:val="00444E57"/>
    <w:rsid w:val="0044617D"/>
    <w:rsid w:val="00446672"/>
    <w:rsid w:val="00446925"/>
    <w:rsid w:val="00450A57"/>
    <w:rsid w:val="004531D5"/>
    <w:rsid w:val="004533C1"/>
    <w:rsid w:val="00453776"/>
    <w:rsid w:val="00453794"/>
    <w:rsid w:val="00455751"/>
    <w:rsid w:val="004560C4"/>
    <w:rsid w:val="004577FF"/>
    <w:rsid w:val="00460E15"/>
    <w:rsid w:val="00463882"/>
    <w:rsid w:val="0046390C"/>
    <w:rsid w:val="00463E7E"/>
    <w:rsid w:val="004664A9"/>
    <w:rsid w:val="00467B24"/>
    <w:rsid w:val="00470359"/>
    <w:rsid w:val="00471336"/>
    <w:rsid w:val="004742E4"/>
    <w:rsid w:val="00474D8E"/>
    <w:rsid w:val="00477AB0"/>
    <w:rsid w:val="00483B28"/>
    <w:rsid w:val="00485180"/>
    <w:rsid w:val="00485C9B"/>
    <w:rsid w:val="004869D1"/>
    <w:rsid w:val="00486E51"/>
    <w:rsid w:val="00487858"/>
    <w:rsid w:val="0048787B"/>
    <w:rsid w:val="0049019D"/>
    <w:rsid w:val="004906C5"/>
    <w:rsid w:val="00490854"/>
    <w:rsid w:val="00490B02"/>
    <w:rsid w:val="00490FF5"/>
    <w:rsid w:val="004923C0"/>
    <w:rsid w:val="004937C2"/>
    <w:rsid w:val="00494DDC"/>
    <w:rsid w:val="0049659F"/>
    <w:rsid w:val="0049730B"/>
    <w:rsid w:val="0049751C"/>
    <w:rsid w:val="00497D07"/>
    <w:rsid w:val="004A04A2"/>
    <w:rsid w:val="004A1D1C"/>
    <w:rsid w:val="004A369D"/>
    <w:rsid w:val="004A4632"/>
    <w:rsid w:val="004A59F5"/>
    <w:rsid w:val="004A640D"/>
    <w:rsid w:val="004A65A1"/>
    <w:rsid w:val="004A7AA3"/>
    <w:rsid w:val="004A7FB8"/>
    <w:rsid w:val="004B0990"/>
    <w:rsid w:val="004B1A22"/>
    <w:rsid w:val="004B2435"/>
    <w:rsid w:val="004B2FD8"/>
    <w:rsid w:val="004B30F7"/>
    <w:rsid w:val="004B3310"/>
    <w:rsid w:val="004B39C5"/>
    <w:rsid w:val="004B3A9C"/>
    <w:rsid w:val="004B506E"/>
    <w:rsid w:val="004B5F88"/>
    <w:rsid w:val="004B6931"/>
    <w:rsid w:val="004B6F62"/>
    <w:rsid w:val="004C015E"/>
    <w:rsid w:val="004C179F"/>
    <w:rsid w:val="004C1D72"/>
    <w:rsid w:val="004C2518"/>
    <w:rsid w:val="004C3927"/>
    <w:rsid w:val="004C48E4"/>
    <w:rsid w:val="004C4EF4"/>
    <w:rsid w:val="004C51A7"/>
    <w:rsid w:val="004C7617"/>
    <w:rsid w:val="004C76EB"/>
    <w:rsid w:val="004D0553"/>
    <w:rsid w:val="004D13BF"/>
    <w:rsid w:val="004D1597"/>
    <w:rsid w:val="004D28A8"/>
    <w:rsid w:val="004D3B1A"/>
    <w:rsid w:val="004D7C32"/>
    <w:rsid w:val="004E0373"/>
    <w:rsid w:val="004E0E33"/>
    <w:rsid w:val="004E1A80"/>
    <w:rsid w:val="004E2581"/>
    <w:rsid w:val="004E3D4A"/>
    <w:rsid w:val="004E480E"/>
    <w:rsid w:val="004E52D2"/>
    <w:rsid w:val="004E59A1"/>
    <w:rsid w:val="004E5F2E"/>
    <w:rsid w:val="004E72DF"/>
    <w:rsid w:val="004E72F0"/>
    <w:rsid w:val="004F46AD"/>
    <w:rsid w:val="004F5362"/>
    <w:rsid w:val="004F568F"/>
    <w:rsid w:val="004F5AC7"/>
    <w:rsid w:val="004F5FC4"/>
    <w:rsid w:val="004F668D"/>
    <w:rsid w:val="005016A4"/>
    <w:rsid w:val="00502DE0"/>
    <w:rsid w:val="005036A3"/>
    <w:rsid w:val="00504349"/>
    <w:rsid w:val="005069D6"/>
    <w:rsid w:val="0050774F"/>
    <w:rsid w:val="00511AF8"/>
    <w:rsid w:val="00513390"/>
    <w:rsid w:val="00514773"/>
    <w:rsid w:val="0051482C"/>
    <w:rsid w:val="00514860"/>
    <w:rsid w:val="00516B2E"/>
    <w:rsid w:val="00517370"/>
    <w:rsid w:val="00520663"/>
    <w:rsid w:val="005212D6"/>
    <w:rsid w:val="00522B91"/>
    <w:rsid w:val="00522DA5"/>
    <w:rsid w:val="00523ED3"/>
    <w:rsid w:val="005254C3"/>
    <w:rsid w:val="00527C48"/>
    <w:rsid w:val="00530002"/>
    <w:rsid w:val="00530285"/>
    <w:rsid w:val="005304F8"/>
    <w:rsid w:val="00537453"/>
    <w:rsid w:val="00542BB4"/>
    <w:rsid w:val="00547413"/>
    <w:rsid w:val="00547F3C"/>
    <w:rsid w:val="0055003C"/>
    <w:rsid w:val="0055043A"/>
    <w:rsid w:val="00550A90"/>
    <w:rsid w:val="00550AE6"/>
    <w:rsid w:val="00550BE9"/>
    <w:rsid w:val="00551356"/>
    <w:rsid w:val="00552041"/>
    <w:rsid w:val="00552C66"/>
    <w:rsid w:val="00552D94"/>
    <w:rsid w:val="00554EA4"/>
    <w:rsid w:val="00555DAA"/>
    <w:rsid w:val="0055611F"/>
    <w:rsid w:val="005612A2"/>
    <w:rsid w:val="005614A0"/>
    <w:rsid w:val="00562C0E"/>
    <w:rsid w:val="00563F79"/>
    <w:rsid w:val="00565A36"/>
    <w:rsid w:val="00565D25"/>
    <w:rsid w:val="005660E6"/>
    <w:rsid w:val="0056637A"/>
    <w:rsid w:val="00570561"/>
    <w:rsid w:val="00571237"/>
    <w:rsid w:val="005723CC"/>
    <w:rsid w:val="00572778"/>
    <w:rsid w:val="005738F2"/>
    <w:rsid w:val="00573DF4"/>
    <w:rsid w:val="00574ACA"/>
    <w:rsid w:val="00576749"/>
    <w:rsid w:val="005773EC"/>
    <w:rsid w:val="00580652"/>
    <w:rsid w:val="005815CC"/>
    <w:rsid w:val="0058216D"/>
    <w:rsid w:val="00590CB9"/>
    <w:rsid w:val="005918C6"/>
    <w:rsid w:val="00592739"/>
    <w:rsid w:val="00592B65"/>
    <w:rsid w:val="00593285"/>
    <w:rsid w:val="00593AF2"/>
    <w:rsid w:val="00593F66"/>
    <w:rsid w:val="00594A63"/>
    <w:rsid w:val="00594F09"/>
    <w:rsid w:val="00595A35"/>
    <w:rsid w:val="00596F92"/>
    <w:rsid w:val="00597F9D"/>
    <w:rsid w:val="005A0798"/>
    <w:rsid w:val="005A0D21"/>
    <w:rsid w:val="005A388C"/>
    <w:rsid w:val="005A5CB3"/>
    <w:rsid w:val="005A62D4"/>
    <w:rsid w:val="005A6524"/>
    <w:rsid w:val="005A6C2C"/>
    <w:rsid w:val="005B21CA"/>
    <w:rsid w:val="005B5DE2"/>
    <w:rsid w:val="005B6096"/>
    <w:rsid w:val="005B6697"/>
    <w:rsid w:val="005B6794"/>
    <w:rsid w:val="005B73AA"/>
    <w:rsid w:val="005B758C"/>
    <w:rsid w:val="005B7C94"/>
    <w:rsid w:val="005B7D06"/>
    <w:rsid w:val="005B7FEB"/>
    <w:rsid w:val="005C07F1"/>
    <w:rsid w:val="005C39AE"/>
    <w:rsid w:val="005C3C77"/>
    <w:rsid w:val="005C55A4"/>
    <w:rsid w:val="005C6432"/>
    <w:rsid w:val="005C7E05"/>
    <w:rsid w:val="005D0498"/>
    <w:rsid w:val="005D11ED"/>
    <w:rsid w:val="005D199C"/>
    <w:rsid w:val="005D1D05"/>
    <w:rsid w:val="005D3677"/>
    <w:rsid w:val="005D5941"/>
    <w:rsid w:val="005D5CF2"/>
    <w:rsid w:val="005D60C9"/>
    <w:rsid w:val="005D6FB4"/>
    <w:rsid w:val="005E00ED"/>
    <w:rsid w:val="005E073F"/>
    <w:rsid w:val="005E0755"/>
    <w:rsid w:val="005E1E24"/>
    <w:rsid w:val="005E2046"/>
    <w:rsid w:val="005E29B5"/>
    <w:rsid w:val="005E5EEB"/>
    <w:rsid w:val="005E6A24"/>
    <w:rsid w:val="005E6ACF"/>
    <w:rsid w:val="005F00CF"/>
    <w:rsid w:val="005F1C07"/>
    <w:rsid w:val="005F2DA5"/>
    <w:rsid w:val="005F5B1B"/>
    <w:rsid w:val="005F5E61"/>
    <w:rsid w:val="005F64AD"/>
    <w:rsid w:val="005F6513"/>
    <w:rsid w:val="005F69B6"/>
    <w:rsid w:val="005F7012"/>
    <w:rsid w:val="005F7BCA"/>
    <w:rsid w:val="00600A7A"/>
    <w:rsid w:val="00601C7D"/>
    <w:rsid w:val="00606CDC"/>
    <w:rsid w:val="00607979"/>
    <w:rsid w:val="00610FA6"/>
    <w:rsid w:val="00613234"/>
    <w:rsid w:val="006133C0"/>
    <w:rsid w:val="00614969"/>
    <w:rsid w:val="006156A6"/>
    <w:rsid w:val="00615C57"/>
    <w:rsid w:val="00616BDC"/>
    <w:rsid w:val="00617C79"/>
    <w:rsid w:val="006208F2"/>
    <w:rsid w:val="00622C77"/>
    <w:rsid w:val="00624200"/>
    <w:rsid w:val="00624B9F"/>
    <w:rsid w:val="0062635A"/>
    <w:rsid w:val="00631CF1"/>
    <w:rsid w:val="00632BDF"/>
    <w:rsid w:val="0063421C"/>
    <w:rsid w:val="0063493E"/>
    <w:rsid w:val="006355ED"/>
    <w:rsid w:val="006365E7"/>
    <w:rsid w:val="00640362"/>
    <w:rsid w:val="006409E8"/>
    <w:rsid w:val="0064102B"/>
    <w:rsid w:val="006410D4"/>
    <w:rsid w:val="0064167B"/>
    <w:rsid w:val="00641CF0"/>
    <w:rsid w:val="00642EAE"/>
    <w:rsid w:val="00643259"/>
    <w:rsid w:val="006433EA"/>
    <w:rsid w:val="00643805"/>
    <w:rsid w:val="00643C6E"/>
    <w:rsid w:val="00643D6E"/>
    <w:rsid w:val="00644937"/>
    <w:rsid w:val="00645E37"/>
    <w:rsid w:val="00646C38"/>
    <w:rsid w:val="00647134"/>
    <w:rsid w:val="00647968"/>
    <w:rsid w:val="00655369"/>
    <w:rsid w:val="006555C7"/>
    <w:rsid w:val="00655EDC"/>
    <w:rsid w:val="006566EF"/>
    <w:rsid w:val="00656CEC"/>
    <w:rsid w:val="00660141"/>
    <w:rsid w:val="006606BE"/>
    <w:rsid w:val="00661EF9"/>
    <w:rsid w:val="00663032"/>
    <w:rsid w:val="00663561"/>
    <w:rsid w:val="00665132"/>
    <w:rsid w:val="0066732D"/>
    <w:rsid w:val="00667A9F"/>
    <w:rsid w:val="00671DE3"/>
    <w:rsid w:val="0067396E"/>
    <w:rsid w:val="006744D4"/>
    <w:rsid w:val="00674C53"/>
    <w:rsid w:val="006754A7"/>
    <w:rsid w:val="0067682F"/>
    <w:rsid w:val="00677F29"/>
    <w:rsid w:val="00680BDA"/>
    <w:rsid w:val="00680EB7"/>
    <w:rsid w:val="00682093"/>
    <w:rsid w:val="00682757"/>
    <w:rsid w:val="00682D8B"/>
    <w:rsid w:val="006835BD"/>
    <w:rsid w:val="0068585C"/>
    <w:rsid w:val="00685F6D"/>
    <w:rsid w:val="006868F5"/>
    <w:rsid w:val="00687C21"/>
    <w:rsid w:val="00690085"/>
    <w:rsid w:val="00690FA1"/>
    <w:rsid w:val="00691A3E"/>
    <w:rsid w:val="00691F8D"/>
    <w:rsid w:val="0069246D"/>
    <w:rsid w:val="00695546"/>
    <w:rsid w:val="006958D9"/>
    <w:rsid w:val="00696446"/>
    <w:rsid w:val="00696F32"/>
    <w:rsid w:val="006974C4"/>
    <w:rsid w:val="006A159C"/>
    <w:rsid w:val="006A7129"/>
    <w:rsid w:val="006B0B3B"/>
    <w:rsid w:val="006B19FE"/>
    <w:rsid w:val="006B276C"/>
    <w:rsid w:val="006B3127"/>
    <w:rsid w:val="006B59B8"/>
    <w:rsid w:val="006B5EC9"/>
    <w:rsid w:val="006B6884"/>
    <w:rsid w:val="006B7BBC"/>
    <w:rsid w:val="006C07F5"/>
    <w:rsid w:val="006C0FE7"/>
    <w:rsid w:val="006C2463"/>
    <w:rsid w:val="006C374B"/>
    <w:rsid w:val="006C3789"/>
    <w:rsid w:val="006C4203"/>
    <w:rsid w:val="006C5CC1"/>
    <w:rsid w:val="006C77A4"/>
    <w:rsid w:val="006D02C2"/>
    <w:rsid w:val="006D05A2"/>
    <w:rsid w:val="006D122B"/>
    <w:rsid w:val="006D1C59"/>
    <w:rsid w:val="006D246B"/>
    <w:rsid w:val="006D305F"/>
    <w:rsid w:val="006D69F9"/>
    <w:rsid w:val="006E1468"/>
    <w:rsid w:val="006E3B6D"/>
    <w:rsid w:val="006E4574"/>
    <w:rsid w:val="006E474B"/>
    <w:rsid w:val="006E4ED9"/>
    <w:rsid w:val="006E73C3"/>
    <w:rsid w:val="006F07E2"/>
    <w:rsid w:val="006F266C"/>
    <w:rsid w:val="006F2897"/>
    <w:rsid w:val="006F314E"/>
    <w:rsid w:val="006F6EED"/>
    <w:rsid w:val="006F7885"/>
    <w:rsid w:val="0070090B"/>
    <w:rsid w:val="0070132E"/>
    <w:rsid w:val="00701C64"/>
    <w:rsid w:val="00704BAB"/>
    <w:rsid w:val="00704C3D"/>
    <w:rsid w:val="00706AF1"/>
    <w:rsid w:val="00706C34"/>
    <w:rsid w:val="00706C88"/>
    <w:rsid w:val="00707108"/>
    <w:rsid w:val="00714667"/>
    <w:rsid w:val="00714F05"/>
    <w:rsid w:val="00715C18"/>
    <w:rsid w:val="00721434"/>
    <w:rsid w:val="00721B03"/>
    <w:rsid w:val="007225D4"/>
    <w:rsid w:val="00724E53"/>
    <w:rsid w:val="00724FC9"/>
    <w:rsid w:val="00726FA9"/>
    <w:rsid w:val="0072723E"/>
    <w:rsid w:val="007278D5"/>
    <w:rsid w:val="007279FB"/>
    <w:rsid w:val="00727EB7"/>
    <w:rsid w:val="0073138B"/>
    <w:rsid w:val="00731735"/>
    <w:rsid w:val="007345E1"/>
    <w:rsid w:val="007354E5"/>
    <w:rsid w:val="00735B83"/>
    <w:rsid w:val="00736E8C"/>
    <w:rsid w:val="00740B0E"/>
    <w:rsid w:val="00740DFC"/>
    <w:rsid w:val="007415A1"/>
    <w:rsid w:val="00742F86"/>
    <w:rsid w:val="007436B7"/>
    <w:rsid w:val="00743E2E"/>
    <w:rsid w:val="00744211"/>
    <w:rsid w:val="007447F4"/>
    <w:rsid w:val="00744C9B"/>
    <w:rsid w:val="00745523"/>
    <w:rsid w:val="00746259"/>
    <w:rsid w:val="0074631B"/>
    <w:rsid w:val="0074656E"/>
    <w:rsid w:val="00746A38"/>
    <w:rsid w:val="00746D5B"/>
    <w:rsid w:val="007477C4"/>
    <w:rsid w:val="00750469"/>
    <w:rsid w:val="00750BDE"/>
    <w:rsid w:val="00752F9A"/>
    <w:rsid w:val="00753719"/>
    <w:rsid w:val="007539BB"/>
    <w:rsid w:val="0075578A"/>
    <w:rsid w:val="007566A9"/>
    <w:rsid w:val="00760B77"/>
    <w:rsid w:val="00760BDA"/>
    <w:rsid w:val="0076510F"/>
    <w:rsid w:val="00765C0D"/>
    <w:rsid w:val="00765DF0"/>
    <w:rsid w:val="00766026"/>
    <w:rsid w:val="007667E2"/>
    <w:rsid w:val="007732A4"/>
    <w:rsid w:val="007734DE"/>
    <w:rsid w:val="007738EA"/>
    <w:rsid w:val="00773BD7"/>
    <w:rsid w:val="007757BC"/>
    <w:rsid w:val="00777090"/>
    <w:rsid w:val="00777CB6"/>
    <w:rsid w:val="007809F2"/>
    <w:rsid w:val="00780BA0"/>
    <w:rsid w:val="00780D19"/>
    <w:rsid w:val="007835A5"/>
    <w:rsid w:val="0078380C"/>
    <w:rsid w:val="00785D50"/>
    <w:rsid w:val="00786488"/>
    <w:rsid w:val="00786BAC"/>
    <w:rsid w:val="0079019E"/>
    <w:rsid w:val="007955A3"/>
    <w:rsid w:val="007956A3"/>
    <w:rsid w:val="007960A8"/>
    <w:rsid w:val="007961A4"/>
    <w:rsid w:val="007A0096"/>
    <w:rsid w:val="007A1D23"/>
    <w:rsid w:val="007A2501"/>
    <w:rsid w:val="007A2D3D"/>
    <w:rsid w:val="007A43CE"/>
    <w:rsid w:val="007B11F7"/>
    <w:rsid w:val="007B2A0C"/>
    <w:rsid w:val="007B3CC0"/>
    <w:rsid w:val="007B479C"/>
    <w:rsid w:val="007B5138"/>
    <w:rsid w:val="007B694B"/>
    <w:rsid w:val="007B6B0B"/>
    <w:rsid w:val="007B6F63"/>
    <w:rsid w:val="007B7105"/>
    <w:rsid w:val="007C146F"/>
    <w:rsid w:val="007C16E6"/>
    <w:rsid w:val="007C18B3"/>
    <w:rsid w:val="007C481F"/>
    <w:rsid w:val="007C5127"/>
    <w:rsid w:val="007C63F0"/>
    <w:rsid w:val="007C6532"/>
    <w:rsid w:val="007C6731"/>
    <w:rsid w:val="007C6DA4"/>
    <w:rsid w:val="007C6E8D"/>
    <w:rsid w:val="007C722D"/>
    <w:rsid w:val="007C7797"/>
    <w:rsid w:val="007C7DE9"/>
    <w:rsid w:val="007C7F64"/>
    <w:rsid w:val="007D0A31"/>
    <w:rsid w:val="007D0BB6"/>
    <w:rsid w:val="007D1875"/>
    <w:rsid w:val="007D2513"/>
    <w:rsid w:val="007D5898"/>
    <w:rsid w:val="007D7746"/>
    <w:rsid w:val="007D7807"/>
    <w:rsid w:val="007E069D"/>
    <w:rsid w:val="007E0929"/>
    <w:rsid w:val="007E0949"/>
    <w:rsid w:val="007E0A5C"/>
    <w:rsid w:val="007E2D94"/>
    <w:rsid w:val="007E3137"/>
    <w:rsid w:val="007E323E"/>
    <w:rsid w:val="007E3422"/>
    <w:rsid w:val="007E5B37"/>
    <w:rsid w:val="007E7919"/>
    <w:rsid w:val="007F1043"/>
    <w:rsid w:val="007F191B"/>
    <w:rsid w:val="007F1A4C"/>
    <w:rsid w:val="007F297A"/>
    <w:rsid w:val="007F2D36"/>
    <w:rsid w:val="007F3041"/>
    <w:rsid w:val="007F3DCB"/>
    <w:rsid w:val="007F407A"/>
    <w:rsid w:val="007F4C40"/>
    <w:rsid w:val="007F5375"/>
    <w:rsid w:val="007F67B0"/>
    <w:rsid w:val="007F77C4"/>
    <w:rsid w:val="007F7BA4"/>
    <w:rsid w:val="008004E5"/>
    <w:rsid w:val="00801010"/>
    <w:rsid w:val="00802770"/>
    <w:rsid w:val="00802E0F"/>
    <w:rsid w:val="00802EFA"/>
    <w:rsid w:val="00804B72"/>
    <w:rsid w:val="0080668A"/>
    <w:rsid w:val="00806F2E"/>
    <w:rsid w:val="0080727C"/>
    <w:rsid w:val="008075B6"/>
    <w:rsid w:val="00807D30"/>
    <w:rsid w:val="00810382"/>
    <w:rsid w:val="00810FA8"/>
    <w:rsid w:val="00813765"/>
    <w:rsid w:val="00813D59"/>
    <w:rsid w:val="00813F96"/>
    <w:rsid w:val="008142D3"/>
    <w:rsid w:val="00814E85"/>
    <w:rsid w:val="008151CD"/>
    <w:rsid w:val="00815210"/>
    <w:rsid w:val="00815DEC"/>
    <w:rsid w:val="00817E49"/>
    <w:rsid w:val="00821BD2"/>
    <w:rsid w:val="00821E77"/>
    <w:rsid w:val="00821ED4"/>
    <w:rsid w:val="00825729"/>
    <w:rsid w:val="00825AA4"/>
    <w:rsid w:val="0082608A"/>
    <w:rsid w:val="008278B6"/>
    <w:rsid w:val="00827B51"/>
    <w:rsid w:val="00836DF8"/>
    <w:rsid w:val="008405A1"/>
    <w:rsid w:val="00840C6A"/>
    <w:rsid w:val="008437C8"/>
    <w:rsid w:val="00843B04"/>
    <w:rsid w:val="00844586"/>
    <w:rsid w:val="008446FA"/>
    <w:rsid w:val="0084474E"/>
    <w:rsid w:val="008451F4"/>
    <w:rsid w:val="008453BD"/>
    <w:rsid w:val="00846173"/>
    <w:rsid w:val="00847905"/>
    <w:rsid w:val="0085016B"/>
    <w:rsid w:val="008512CA"/>
    <w:rsid w:val="00851415"/>
    <w:rsid w:val="00852C12"/>
    <w:rsid w:val="008535DF"/>
    <w:rsid w:val="0085555D"/>
    <w:rsid w:val="0085572E"/>
    <w:rsid w:val="00856081"/>
    <w:rsid w:val="00856091"/>
    <w:rsid w:val="0085755B"/>
    <w:rsid w:val="0085786A"/>
    <w:rsid w:val="008604CB"/>
    <w:rsid w:val="008609F5"/>
    <w:rsid w:val="00862438"/>
    <w:rsid w:val="00863188"/>
    <w:rsid w:val="00864BB4"/>
    <w:rsid w:val="00864C8E"/>
    <w:rsid w:val="00871E3E"/>
    <w:rsid w:val="00872BEC"/>
    <w:rsid w:val="00875046"/>
    <w:rsid w:val="008757E0"/>
    <w:rsid w:val="00875A7B"/>
    <w:rsid w:val="00875E82"/>
    <w:rsid w:val="008760BF"/>
    <w:rsid w:val="00877159"/>
    <w:rsid w:val="008774AE"/>
    <w:rsid w:val="008802AF"/>
    <w:rsid w:val="00880B7D"/>
    <w:rsid w:val="00881477"/>
    <w:rsid w:val="00883A93"/>
    <w:rsid w:val="00884B8D"/>
    <w:rsid w:val="008874CA"/>
    <w:rsid w:val="00890507"/>
    <w:rsid w:val="00890C6B"/>
    <w:rsid w:val="00890DAE"/>
    <w:rsid w:val="00891635"/>
    <w:rsid w:val="00892118"/>
    <w:rsid w:val="008923D9"/>
    <w:rsid w:val="008925E6"/>
    <w:rsid w:val="00892745"/>
    <w:rsid w:val="00892F15"/>
    <w:rsid w:val="00893651"/>
    <w:rsid w:val="00893952"/>
    <w:rsid w:val="0089543D"/>
    <w:rsid w:val="00896145"/>
    <w:rsid w:val="00896EA3"/>
    <w:rsid w:val="00897962"/>
    <w:rsid w:val="008A0397"/>
    <w:rsid w:val="008A0F2F"/>
    <w:rsid w:val="008A1AF4"/>
    <w:rsid w:val="008A214C"/>
    <w:rsid w:val="008A2843"/>
    <w:rsid w:val="008A29BB"/>
    <w:rsid w:val="008A3F5B"/>
    <w:rsid w:val="008A4955"/>
    <w:rsid w:val="008A4F35"/>
    <w:rsid w:val="008A71F1"/>
    <w:rsid w:val="008A78FA"/>
    <w:rsid w:val="008A7965"/>
    <w:rsid w:val="008A79DF"/>
    <w:rsid w:val="008B0A8B"/>
    <w:rsid w:val="008B0E7F"/>
    <w:rsid w:val="008B1027"/>
    <w:rsid w:val="008B15D0"/>
    <w:rsid w:val="008B239B"/>
    <w:rsid w:val="008B2D09"/>
    <w:rsid w:val="008B3432"/>
    <w:rsid w:val="008B693D"/>
    <w:rsid w:val="008B6C87"/>
    <w:rsid w:val="008C0242"/>
    <w:rsid w:val="008C3D3E"/>
    <w:rsid w:val="008C4490"/>
    <w:rsid w:val="008C570B"/>
    <w:rsid w:val="008C62AC"/>
    <w:rsid w:val="008C6944"/>
    <w:rsid w:val="008D33DA"/>
    <w:rsid w:val="008D3704"/>
    <w:rsid w:val="008D3CB6"/>
    <w:rsid w:val="008E26C1"/>
    <w:rsid w:val="008E420C"/>
    <w:rsid w:val="008E5D2F"/>
    <w:rsid w:val="008F040B"/>
    <w:rsid w:val="008F04A8"/>
    <w:rsid w:val="008F054D"/>
    <w:rsid w:val="008F0E28"/>
    <w:rsid w:val="008F338C"/>
    <w:rsid w:val="008F5756"/>
    <w:rsid w:val="008F5ED3"/>
    <w:rsid w:val="008F7200"/>
    <w:rsid w:val="00900096"/>
    <w:rsid w:val="009004C7"/>
    <w:rsid w:val="0090324E"/>
    <w:rsid w:val="00903C17"/>
    <w:rsid w:val="009044F8"/>
    <w:rsid w:val="00904876"/>
    <w:rsid w:val="009054F7"/>
    <w:rsid w:val="00905BA8"/>
    <w:rsid w:val="00906266"/>
    <w:rsid w:val="00906899"/>
    <w:rsid w:val="009068CA"/>
    <w:rsid w:val="009103B8"/>
    <w:rsid w:val="0091106A"/>
    <w:rsid w:val="00912153"/>
    <w:rsid w:val="00912940"/>
    <w:rsid w:val="0091342E"/>
    <w:rsid w:val="00913D68"/>
    <w:rsid w:val="00915217"/>
    <w:rsid w:val="0091598E"/>
    <w:rsid w:val="00915C6B"/>
    <w:rsid w:val="009162C7"/>
    <w:rsid w:val="0092007D"/>
    <w:rsid w:val="009202C2"/>
    <w:rsid w:val="0092118D"/>
    <w:rsid w:val="009223D5"/>
    <w:rsid w:val="00922548"/>
    <w:rsid w:val="00923903"/>
    <w:rsid w:val="00923A03"/>
    <w:rsid w:val="00923A52"/>
    <w:rsid w:val="0092458A"/>
    <w:rsid w:val="00927FD6"/>
    <w:rsid w:val="00931251"/>
    <w:rsid w:val="00931572"/>
    <w:rsid w:val="00931835"/>
    <w:rsid w:val="00931EC9"/>
    <w:rsid w:val="0093315C"/>
    <w:rsid w:val="00933EDE"/>
    <w:rsid w:val="009346B4"/>
    <w:rsid w:val="00935AA7"/>
    <w:rsid w:val="00935F97"/>
    <w:rsid w:val="00936309"/>
    <w:rsid w:val="009364C4"/>
    <w:rsid w:val="00936780"/>
    <w:rsid w:val="00936BF7"/>
    <w:rsid w:val="00937451"/>
    <w:rsid w:val="00943627"/>
    <w:rsid w:val="009438BF"/>
    <w:rsid w:val="009446FE"/>
    <w:rsid w:val="00947868"/>
    <w:rsid w:val="00947F61"/>
    <w:rsid w:val="0095116C"/>
    <w:rsid w:val="009538AE"/>
    <w:rsid w:val="00953F1D"/>
    <w:rsid w:val="00954D8F"/>
    <w:rsid w:val="009552DB"/>
    <w:rsid w:val="0095601C"/>
    <w:rsid w:val="0095753B"/>
    <w:rsid w:val="00960057"/>
    <w:rsid w:val="00960139"/>
    <w:rsid w:val="00960F93"/>
    <w:rsid w:val="0096239C"/>
    <w:rsid w:val="009625D2"/>
    <w:rsid w:val="009643BD"/>
    <w:rsid w:val="009702CC"/>
    <w:rsid w:val="00970AAC"/>
    <w:rsid w:val="00972B83"/>
    <w:rsid w:val="00973050"/>
    <w:rsid w:val="00974A97"/>
    <w:rsid w:val="00975A17"/>
    <w:rsid w:val="00976832"/>
    <w:rsid w:val="00977C9F"/>
    <w:rsid w:val="00980476"/>
    <w:rsid w:val="00980E7B"/>
    <w:rsid w:val="00981709"/>
    <w:rsid w:val="00983D31"/>
    <w:rsid w:val="00983DF3"/>
    <w:rsid w:val="009852A3"/>
    <w:rsid w:val="009860C9"/>
    <w:rsid w:val="009904B4"/>
    <w:rsid w:val="009922BA"/>
    <w:rsid w:val="009938C5"/>
    <w:rsid w:val="00994E12"/>
    <w:rsid w:val="009950AF"/>
    <w:rsid w:val="00995D76"/>
    <w:rsid w:val="00996E85"/>
    <w:rsid w:val="009A062A"/>
    <w:rsid w:val="009A0B01"/>
    <w:rsid w:val="009A240D"/>
    <w:rsid w:val="009A268E"/>
    <w:rsid w:val="009A2DF3"/>
    <w:rsid w:val="009A3694"/>
    <w:rsid w:val="009A4A40"/>
    <w:rsid w:val="009A509F"/>
    <w:rsid w:val="009A7612"/>
    <w:rsid w:val="009B251D"/>
    <w:rsid w:val="009B3483"/>
    <w:rsid w:val="009B418C"/>
    <w:rsid w:val="009B53D8"/>
    <w:rsid w:val="009B6185"/>
    <w:rsid w:val="009B6ABC"/>
    <w:rsid w:val="009B72CC"/>
    <w:rsid w:val="009B7ABA"/>
    <w:rsid w:val="009B7D39"/>
    <w:rsid w:val="009C0723"/>
    <w:rsid w:val="009C0AB4"/>
    <w:rsid w:val="009C104D"/>
    <w:rsid w:val="009C1BB1"/>
    <w:rsid w:val="009C40EE"/>
    <w:rsid w:val="009C4837"/>
    <w:rsid w:val="009C56E0"/>
    <w:rsid w:val="009C576A"/>
    <w:rsid w:val="009C5B17"/>
    <w:rsid w:val="009C5C7B"/>
    <w:rsid w:val="009C602B"/>
    <w:rsid w:val="009C656D"/>
    <w:rsid w:val="009C6FE5"/>
    <w:rsid w:val="009C71FF"/>
    <w:rsid w:val="009D0A0D"/>
    <w:rsid w:val="009D0F69"/>
    <w:rsid w:val="009D1885"/>
    <w:rsid w:val="009D387C"/>
    <w:rsid w:val="009D42C7"/>
    <w:rsid w:val="009D42D5"/>
    <w:rsid w:val="009D59D8"/>
    <w:rsid w:val="009D5CBA"/>
    <w:rsid w:val="009D6CBC"/>
    <w:rsid w:val="009D7AE9"/>
    <w:rsid w:val="009E05C2"/>
    <w:rsid w:val="009E1127"/>
    <w:rsid w:val="009E130D"/>
    <w:rsid w:val="009E2132"/>
    <w:rsid w:val="009E2936"/>
    <w:rsid w:val="009E30B3"/>
    <w:rsid w:val="009E33D6"/>
    <w:rsid w:val="009E3BCA"/>
    <w:rsid w:val="009E4C70"/>
    <w:rsid w:val="009E599E"/>
    <w:rsid w:val="009F0C05"/>
    <w:rsid w:val="009F0C95"/>
    <w:rsid w:val="009F1918"/>
    <w:rsid w:val="009F1E4F"/>
    <w:rsid w:val="009F4DA0"/>
    <w:rsid w:val="009F4DC7"/>
    <w:rsid w:val="009F5E46"/>
    <w:rsid w:val="00A0134E"/>
    <w:rsid w:val="00A01442"/>
    <w:rsid w:val="00A014C2"/>
    <w:rsid w:val="00A016D5"/>
    <w:rsid w:val="00A0244F"/>
    <w:rsid w:val="00A02D8A"/>
    <w:rsid w:val="00A07273"/>
    <w:rsid w:val="00A103E9"/>
    <w:rsid w:val="00A11189"/>
    <w:rsid w:val="00A12DFF"/>
    <w:rsid w:val="00A134C9"/>
    <w:rsid w:val="00A15140"/>
    <w:rsid w:val="00A1579D"/>
    <w:rsid w:val="00A15D5B"/>
    <w:rsid w:val="00A17FDB"/>
    <w:rsid w:val="00A20D4F"/>
    <w:rsid w:val="00A2121B"/>
    <w:rsid w:val="00A21C10"/>
    <w:rsid w:val="00A22881"/>
    <w:rsid w:val="00A243FE"/>
    <w:rsid w:val="00A24709"/>
    <w:rsid w:val="00A24C28"/>
    <w:rsid w:val="00A24F59"/>
    <w:rsid w:val="00A25ADB"/>
    <w:rsid w:val="00A25C10"/>
    <w:rsid w:val="00A25F8B"/>
    <w:rsid w:val="00A26EF1"/>
    <w:rsid w:val="00A272DD"/>
    <w:rsid w:val="00A301C5"/>
    <w:rsid w:val="00A31399"/>
    <w:rsid w:val="00A31B89"/>
    <w:rsid w:val="00A31C68"/>
    <w:rsid w:val="00A31D76"/>
    <w:rsid w:val="00A31DFC"/>
    <w:rsid w:val="00A33A22"/>
    <w:rsid w:val="00A343B8"/>
    <w:rsid w:val="00A346F9"/>
    <w:rsid w:val="00A3529B"/>
    <w:rsid w:val="00A35542"/>
    <w:rsid w:val="00A362B4"/>
    <w:rsid w:val="00A36C38"/>
    <w:rsid w:val="00A374A1"/>
    <w:rsid w:val="00A40F93"/>
    <w:rsid w:val="00A42043"/>
    <w:rsid w:val="00A42098"/>
    <w:rsid w:val="00A432E3"/>
    <w:rsid w:val="00A4526D"/>
    <w:rsid w:val="00A458F1"/>
    <w:rsid w:val="00A45C16"/>
    <w:rsid w:val="00A4771F"/>
    <w:rsid w:val="00A50485"/>
    <w:rsid w:val="00A50DED"/>
    <w:rsid w:val="00A521AC"/>
    <w:rsid w:val="00A54BC2"/>
    <w:rsid w:val="00A54F5E"/>
    <w:rsid w:val="00A556E3"/>
    <w:rsid w:val="00A56A7F"/>
    <w:rsid w:val="00A56EFE"/>
    <w:rsid w:val="00A5725F"/>
    <w:rsid w:val="00A57404"/>
    <w:rsid w:val="00A6039D"/>
    <w:rsid w:val="00A60837"/>
    <w:rsid w:val="00A60E64"/>
    <w:rsid w:val="00A63DD5"/>
    <w:rsid w:val="00A6763E"/>
    <w:rsid w:val="00A6775A"/>
    <w:rsid w:val="00A70634"/>
    <w:rsid w:val="00A7070C"/>
    <w:rsid w:val="00A71729"/>
    <w:rsid w:val="00A71ABD"/>
    <w:rsid w:val="00A72944"/>
    <w:rsid w:val="00A736B3"/>
    <w:rsid w:val="00A73D38"/>
    <w:rsid w:val="00A74F0B"/>
    <w:rsid w:val="00A7723B"/>
    <w:rsid w:val="00A80B92"/>
    <w:rsid w:val="00A81BE2"/>
    <w:rsid w:val="00A825A4"/>
    <w:rsid w:val="00A82EB9"/>
    <w:rsid w:val="00A841EA"/>
    <w:rsid w:val="00A84620"/>
    <w:rsid w:val="00A85202"/>
    <w:rsid w:val="00A869F4"/>
    <w:rsid w:val="00A877DD"/>
    <w:rsid w:val="00A87990"/>
    <w:rsid w:val="00A87B5C"/>
    <w:rsid w:val="00A92C19"/>
    <w:rsid w:val="00A93041"/>
    <w:rsid w:val="00A93A8D"/>
    <w:rsid w:val="00A94F30"/>
    <w:rsid w:val="00A96782"/>
    <w:rsid w:val="00A96EC3"/>
    <w:rsid w:val="00AA1FAC"/>
    <w:rsid w:val="00AA20F3"/>
    <w:rsid w:val="00AA25C3"/>
    <w:rsid w:val="00AA3D4D"/>
    <w:rsid w:val="00AA6398"/>
    <w:rsid w:val="00AA7726"/>
    <w:rsid w:val="00AA7CC7"/>
    <w:rsid w:val="00AA7D49"/>
    <w:rsid w:val="00AB1004"/>
    <w:rsid w:val="00AB3853"/>
    <w:rsid w:val="00AB6B3A"/>
    <w:rsid w:val="00AB7321"/>
    <w:rsid w:val="00AB7437"/>
    <w:rsid w:val="00AB7542"/>
    <w:rsid w:val="00AC01A3"/>
    <w:rsid w:val="00AC1088"/>
    <w:rsid w:val="00AC43C0"/>
    <w:rsid w:val="00AD0D6E"/>
    <w:rsid w:val="00AD4892"/>
    <w:rsid w:val="00AD4D95"/>
    <w:rsid w:val="00AD5CF2"/>
    <w:rsid w:val="00AD6817"/>
    <w:rsid w:val="00AE1DC1"/>
    <w:rsid w:val="00AE22AE"/>
    <w:rsid w:val="00AE26A5"/>
    <w:rsid w:val="00AE6EF2"/>
    <w:rsid w:val="00AF06E0"/>
    <w:rsid w:val="00AF32CE"/>
    <w:rsid w:val="00AF3DEE"/>
    <w:rsid w:val="00AF43AD"/>
    <w:rsid w:val="00AF470F"/>
    <w:rsid w:val="00AF5881"/>
    <w:rsid w:val="00AF6BA7"/>
    <w:rsid w:val="00B01449"/>
    <w:rsid w:val="00B014EF"/>
    <w:rsid w:val="00B017D6"/>
    <w:rsid w:val="00B049AD"/>
    <w:rsid w:val="00B04D97"/>
    <w:rsid w:val="00B068DD"/>
    <w:rsid w:val="00B07BAC"/>
    <w:rsid w:val="00B113EC"/>
    <w:rsid w:val="00B11B34"/>
    <w:rsid w:val="00B12105"/>
    <w:rsid w:val="00B12276"/>
    <w:rsid w:val="00B1359D"/>
    <w:rsid w:val="00B138E3"/>
    <w:rsid w:val="00B13B41"/>
    <w:rsid w:val="00B15538"/>
    <w:rsid w:val="00B16C30"/>
    <w:rsid w:val="00B16CDA"/>
    <w:rsid w:val="00B16D95"/>
    <w:rsid w:val="00B22283"/>
    <w:rsid w:val="00B2382C"/>
    <w:rsid w:val="00B25466"/>
    <w:rsid w:val="00B263DC"/>
    <w:rsid w:val="00B2711D"/>
    <w:rsid w:val="00B27836"/>
    <w:rsid w:val="00B304BB"/>
    <w:rsid w:val="00B30A8B"/>
    <w:rsid w:val="00B322EA"/>
    <w:rsid w:val="00B34471"/>
    <w:rsid w:val="00B34E93"/>
    <w:rsid w:val="00B3602F"/>
    <w:rsid w:val="00B37860"/>
    <w:rsid w:val="00B37AC1"/>
    <w:rsid w:val="00B411D2"/>
    <w:rsid w:val="00B41D18"/>
    <w:rsid w:val="00B41E5A"/>
    <w:rsid w:val="00B42C57"/>
    <w:rsid w:val="00B44174"/>
    <w:rsid w:val="00B45DED"/>
    <w:rsid w:val="00B46ACB"/>
    <w:rsid w:val="00B47686"/>
    <w:rsid w:val="00B47AD5"/>
    <w:rsid w:val="00B47FF4"/>
    <w:rsid w:val="00B518B7"/>
    <w:rsid w:val="00B52943"/>
    <w:rsid w:val="00B536C8"/>
    <w:rsid w:val="00B55744"/>
    <w:rsid w:val="00B56069"/>
    <w:rsid w:val="00B6012E"/>
    <w:rsid w:val="00B611ED"/>
    <w:rsid w:val="00B615C8"/>
    <w:rsid w:val="00B62B43"/>
    <w:rsid w:val="00B6558D"/>
    <w:rsid w:val="00B65701"/>
    <w:rsid w:val="00B6684B"/>
    <w:rsid w:val="00B719B0"/>
    <w:rsid w:val="00B71DF4"/>
    <w:rsid w:val="00B7236D"/>
    <w:rsid w:val="00B73351"/>
    <w:rsid w:val="00B73420"/>
    <w:rsid w:val="00B80788"/>
    <w:rsid w:val="00B824A6"/>
    <w:rsid w:val="00B825AB"/>
    <w:rsid w:val="00B82BDA"/>
    <w:rsid w:val="00B82FAB"/>
    <w:rsid w:val="00B83E10"/>
    <w:rsid w:val="00B83EA1"/>
    <w:rsid w:val="00B847BA"/>
    <w:rsid w:val="00B84DFD"/>
    <w:rsid w:val="00B87042"/>
    <w:rsid w:val="00B87714"/>
    <w:rsid w:val="00B87D82"/>
    <w:rsid w:val="00B90277"/>
    <w:rsid w:val="00B90745"/>
    <w:rsid w:val="00B91338"/>
    <w:rsid w:val="00B929C7"/>
    <w:rsid w:val="00B92D68"/>
    <w:rsid w:val="00B93759"/>
    <w:rsid w:val="00B943CE"/>
    <w:rsid w:val="00B94722"/>
    <w:rsid w:val="00B94C02"/>
    <w:rsid w:val="00B94D6C"/>
    <w:rsid w:val="00B97043"/>
    <w:rsid w:val="00B9714B"/>
    <w:rsid w:val="00B9715E"/>
    <w:rsid w:val="00BA055D"/>
    <w:rsid w:val="00BA0698"/>
    <w:rsid w:val="00BA0996"/>
    <w:rsid w:val="00BA1415"/>
    <w:rsid w:val="00BA1CFA"/>
    <w:rsid w:val="00BA2656"/>
    <w:rsid w:val="00BA26B7"/>
    <w:rsid w:val="00BA278F"/>
    <w:rsid w:val="00BA379A"/>
    <w:rsid w:val="00BA46E1"/>
    <w:rsid w:val="00BA64AF"/>
    <w:rsid w:val="00BB18BD"/>
    <w:rsid w:val="00BB4F06"/>
    <w:rsid w:val="00BB4F8A"/>
    <w:rsid w:val="00BB5990"/>
    <w:rsid w:val="00BB66A1"/>
    <w:rsid w:val="00BB74CD"/>
    <w:rsid w:val="00BB7ED5"/>
    <w:rsid w:val="00BC000B"/>
    <w:rsid w:val="00BC221F"/>
    <w:rsid w:val="00BC2BCE"/>
    <w:rsid w:val="00BC3BEC"/>
    <w:rsid w:val="00BC4D3B"/>
    <w:rsid w:val="00BC5899"/>
    <w:rsid w:val="00BC617C"/>
    <w:rsid w:val="00BC687B"/>
    <w:rsid w:val="00BC68DD"/>
    <w:rsid w:val="00BC7FEC"/>
    <w:rsid w:val="00BD0274"/>
    <w:rsid w:val="00BD03CF"/>
    <w:rsid w:val="00BD0DB2"/>
    <w:rsid w:val="00BD14F8"/>
    <w:rsid w:val="00BD2BF1"/>
    <w:rsid w:val="00BD43CF"/>
    <w:rsid w:val="00BD479F"/>
    <w:rsid w:val="00BD6997"/>
    <w:rsid w:val="00BD6C96"/>
    <w:rsid w:val="00BD7867"/>
    <w:rsid w:val="00BD7BA1"/>
    <w:rsid w:val="00BD7FCC"/>
    <w:rsid w:val="00BE0E46"/>
    <w:rsid w:val="00BE12C4"/>
    <w:rsid w:val="00BE3D2B"/>
    <w:rsid w:val="00BE4715"/>
    <w:rsid w:val="00BE4893"/>
    <w:rsid w:val="00BE4B91"/>
    <w:rsid w:val="00BE5FB0"/>
    <w:rsid w:val="00BE6263"/>
    <w:rsid w:val="00BE6427"/>
    <w:rsid w:val="00BE71A6"/>
    <w:rsid w:val="00BF0D80"/>
    <w:rsid w:val="00BF131E"/>
    <w:rsid w:val="00BF1BAF"/>
    <w:rsid w:val="00BF277C"/>
    <w:rsid w:val="00BF38CB"/>
    <w:rsid w:val="00BF4D07"/>
    <w:rsid w:val="00BF570E"/>
    <w:rsid w:val="00BF6637"/>
    <w:rsid w:val="00BF70C6"/>
    <w:rsid w:val="00BF71F2"/>
    <w:rsid w:val="00C009BB"/>
    <w:rsid w:val="00C01E4B"/>
    <w:rsid w:val="00C02894"/>
    <w:rsid w:val="00C03184"/>
    <w:rsid w:val="00C04747"/>
    <w:rsid w:val="00C05818"/>
    <w:rsid w:val="00C05966"/>
    <w:rsid w:val="00C05B98"/>
    <w:rsid w:val="00C07406"/>
    <w:rsid w:val="00C109AD"/>
    <w:rsid w:val="00C1290C"/>
    <w:rsid w:val="00C17170"/>
    <w:rsid w:val="00C17EB5"/>
    <w:rsid w:val="00C201B1"/>
    <w:rsid w:val="00C20DAE"/>
    <w:rsid w:val="00C21090"/>
    <w:rsid w:val="00C216C8"/>
    <w:rsid w:val="00C2278E"/>
    <w:rsid w:val="00C22C81"/>
    <w:rsid w:val="00C250BE"/>
    <w:rsid w:val="00C26296"/>
    <w:rsid w:val="00C269DD"/>
    <w:rsid w:val="00C319C2"/>
    <w:rsid w:val="00C31F61"/>
    <w:rsid w:val="00C37EA5"/>
    <w:rsid w:val="00C416AC"/>
    <w:rsid w:val="00C4574A"/>
    <w:rsid w:val="00C4639D"/>
    <w:rsid w:val="00C51657"/>
    <w:rsid w:val="00C51FFD"/>
    <w:rsid w:val="00C55046"/>
    <w:rsid w:val="00C60111"/>
    <w:rsid w:val="00C625A2"/>
    <w:rsid w:val="00C629A3"/>
    <w:rsid w:val="00C632BB"/>
    <w:rsid w:val="00C6421D"/>
    <w:rsid w:val="00C6625F"/>
    <w:rsid w:val="00C6633A"/>
    <w:rsid w:val="00C66694"/>
    <w:rsid w:val="00C70310"/>
    <w:rsid w:val="00C70A86"/>
    <w:rsid w:val="00C71C4D"/>
    <w:rsid w:val="00C74F1E"/>
    <w:rsid w:val="00C763C3"/>
    <w:rsid w:val="00C76671"/>
    <w:rsid w:val="00C77686"/>
    <w:rsid w:val="00C80F3F"/>
    <w:rsid w:val="00C81540"/>
    <w:rsid w:val="00C82532"/>
    <w:rsid w:val="00C86495"/>
    <w:rsid w:val="00C867CB"/>
    <w:rsid w:val="00C86F4F"/>
    <w:rsid w:val="00C90B9A"/>
    <w:rsid w:val="00C910F1"/>
    <w:rsid w:val="00C91F03"/>
    <w:rsid w:val="00C93886"/>
    <w:rsid w:val="00C95309"/>
    <w:rsid w:val="00C95BCB"/>
    <w:rsid w:val="00C95E4A"/>
    <w:rsid w:val="00C9671B"/>
    <w:rsid w:val="00C969F2"/>
    <w:rsid w:val="00C97E12"/>
    <w:rsid w:val="00CA0652"/>
    <w:rsid w:val="00CA120F"/>
    <w:rsid w:val="00CA217D"/>
    <w:rsid w:val="00CA23F3"/>
    <w:rsid w:val="00CA255A"/>
    <w:rsid w:val="00CA3F4C"/>
    <w:rsid w:val="00CA4D06"/>
    <w:rsid w:val="00CA6348"/>
    <w:rsid w:val="00CA6D22"/>
    <w:rsid w:val="00CA7186"/>
    <w:rsid w:val="00CB181F"/>
    <w:rsid w:val="00CB1C64"/>
    <w:rsid w:val="00CB1FEF"/>
    <w:rsid w:val="00CB2C30"/>
    <w:rsid w:val="00CB3501"/>
    <w:rsid w:val="00CB3977"/>
    <w:rsid w:val="00CB6B91"/>
    <w:rsid w:val="00CB74F0"/>
    <w:rsid w:val="00CB7ADB"/>
    <w:rsid w:val="00CC03F9"/>
    <w:rsid w:val="00CC1345"/>
    <w:rsid w:val="00CC3B14"/>
    <w:rsid w:val="00CC3DBB"/>
    <w:rsid w:val="00CC4CF4"/>
    <w:rsid w:val="00CC5BF4"/>
    <w:rsid w:val="00CC6A94"/>
    <w:rsid w:val="00CC6E9B"/>
    <w:rsid w:val="00CD051D"/>
    <w:rsid w:val="00CD0560"/>
    <w:rsid w:val="00CD080F"/>
    <w:rsid w:val="00CD113D"/>
    <w:rsid w:val="00CD3069"/>
    <w:rsid w:val="00CD31E7"/>
    <w:rsid w:val="00CD3631"/>
    <w:rsid w:val="00CD42F1"/>
    <w:rsid w:val="00CD5F8C"/>
    <w:rsid w:val="00CD67BE"/>
    <w:rsid w:val="00CE069B"/>
    <w:rsid w:val="00CE0773"/>
    <w:rsid w:val="00CE1587"/>
    <w:rsid w:val="00CE20F7"/>
    <w:rsid w:val="00CE3395"/>
    <w:rsid w:val="00CE39A7"/>
    <w:rsid w:val="00CE5217"/>
    <w:rsid w:val="00CE7F9F"/>
    <w:rsid w:val="00CF0A97"/>
    <w:rsid w:val="00CF1FDA"/>
    <w:rsid w:val="00CF2D9D"/>
    <w:rsid w:val="00CF3DEB"/>
    <w:rsid w:val="00CF3EE2"/>
    <w:rsid w:val="00CF436B"/>
    <w:rsid w:val="00CF7DBD"/>
    <w:rsid w:val="00D008B2"/>
    <w:rsid w:val="00D010EE"/>
    <w:rsid w:val="00D0194B"/>
    <w:rsid w:val="00D019D7"/>
    <w:rsid w:val="00D026E8"/>
    <w:rsid w:val="00D026F8"/>
    <w:rsid w:val="00D03704"/>
    <w:rsid w:val="00D03C35"/>
    <w:rsid w:val="00D06E26"/>
    <w:rsid w:val="00D06E72"/>
    <w:rsid w:val="00D077CB"/>
    <w:rsid w:val="00D07DD9"/>
    <w:rsid w:val="00D10144"/>
    <w:rsid w:val="00D111D9"/>
    <w:rsid w:val="00D117B5"/>
    <w:rsid w:val="00D126F0"/>
    <w:rsid w:val="00D155C6"/>
    <w:rsid w:val="00D165E2"/>
    <w:rsid w:val="00D168E8"/>
    <w:rsid w:val="00D1694A"/>
    <w:rsid w:val="00D16E5F"/>
    <w:rsid w:val="00D16E9D"/>
    <w:rsid w:val="00D17067"/>
    <w:rsid w:val="00D17746"/>
    <w:rsid w:val="00D206DB"/>
    <w:rsid w:val="00D20B60"/>
    <w:rsid w:val="00D20CE5"/>
    <w:rsid w:val="00D258D8"/>
    <w:rsid w:val="00D259A4"/>
    <w:rsid w:val="00D27196"/>
    <w:rsid w:val="00D3077F"/>
    <w:rsid w:val="00D30D44"/>
    <w:rsid w:val="00D31038"/>
    <w:rsid w:val="00D34942"/>
    <w:rsid w:val="00D34C2C"/>
    <w:rsid w:val="00D34ED4"/>
    <w:rsid w:val="00D35DA4"/>
    <w:rsid w:val="00D3608D"/>
    <w:rsid w:val="00D36D8E"/>
    <w:rsid w:val="00D37EE2"/>
    <w:rsid w:val="00D42DE0"/>
    <w:rsid w:val="00D4378F"/>
    <w:rsid w:val="00D44376"/>
    <w:rsid w:val="00D44589"/>
    <w:rsid w:val="00D44D1B"/>
    <w:rsid w:val="00D46A97"/>
    <w:rsid w:val="00D51177"/>
    <w:rsid w:val="00D54860"/>
    <w:rsid w:val="00D55A4B"/>
    <w:rsid w:val="00D55F31"/>
    <w:rsid w:val="00D56F76"/>
    <w:rsid w:val="00D57692"/>
    <w:rsid w:val="00D608F4"/>
    <w:rsid w:val="00D61482"/>
    <w:rsid w:val="00D64125"/>
    <w:rsid w:val="00D65232"/>
    <w:rsid w:val="00D71388"/>
    <w:rsid w:val="00D74C37"/>
    <w:rsid w:val="00D751D7"/>
    <w:rsid w:val="00D7531E"/>
    <w:rsid w:val="00D75842"/>
    <w:rsid w:val="00D761B4"/>
    <w:rsid w:val="00D7635B"/>
    <w:rsid w:val="00D76B29"/>
    <w:rsid w:val="00D8128E"/>
    <w:rsid w:val="00D81A39"/>
    <w:rsid w:val="00D83499"/>
    <w:rsid w:val="00D90E12"/>
    <w:rsid w:val="00D92B34"/>
    <w:rsid w:val="00D93343"/>
    <w:rsid w:val="00D949B8"/>
    <w:rsid w:val="00DA1635"/>
    <w:rsid w:val="00DA2A5D"/>
    <w:rsid w:val="00DA3443"/>
    <w:rsid w:val="00DA4A3C"/>
    <w:rsid w:val="00DA4A91"/>
    <w:rsid w:val="00DA5B04"/>
    <w:rsid w:val="00DA687A"/>
    <w:rsid w:val="00DA6969"/>
    <w:rsid w:val="00DA6D26"/>
    <w:rsid w:val="00DA76E0"/>
    <w:rsid w:val="00DB05CF"/>
    <w:rsid w:val="00DB0654"/>
    <w:rsid w:val="00DB09BD"/>
    <w:rsid w:val="00DB10DB"/>
    <w:rsid w:val="00DB19A0"/>
    <w:rsid w:val="00DB213B"/>
    <w:rsid w:val="00DB33B3"/>
    <w:rsid w:val="00DB397E"/>
    <w:rsid w:val="00DB4136"/>
    <w:rsid w:val="00DB4A7A"/>
    <w:rsid w:val="00DB6273"/>
    <w:rsid w:val="00DB711F"/>
    <w:rsid w:val="00DC05DF"/>
    <w:rsid w:val="00DC29D7"/>
    <w:rsid w:val="00DC2BCA"/>
    <w:rsid w:val="00DC507B"/>
    <w:rsid w:val="00DC66B1"/>
    <w:rsid w:val="00DC7ED9"/>
    <w:rsid w:val="00DD0EF6"/>
    <w:rsid w:val="00DD1C0C"/>
    <w:rsid w:val="00DD342B"/>
    <w:rsid w:val="00DD59DE"/>
    <w:rsid w:val="00DD6408"/>
    <w:rsid w:val="00DD6970"/>
    <w:rsid w:val="00DD797B"/>
    <w:rsid w:val="00DE00E7"/>
    <w:rsid w:val="00DE270F"/>
    <w:rsid w:val="00DE34F6"/>
    <w:rsid w:val="00DE68F4"/>
    <w:rsid w:val="00DE7A95"/>
    <w:rsid w:val="00DF0B23"/>
    <w:rsid w:val="00DF29C2"/>
    <w:rsid w:val="00DF3E4A"/>
    <w:rsid w:val="00DF50E7"/>
    <w:rsid w:val="00DF552B"/>
    <w:rsid w:val="00DF5B36"/>
    <w:rsid w:val="00DF609C"/>
    <w:rsid w:val="00DF6606"/>
    <w:rsid w:val="00DF7AEE"/>
    <w:rsid w:val="00DF7B61"/>
    <w:rsid w:val="00E00D46"/>
    <w:rsid w:val="00E01A54"/>
    <w:rsid w:val="00E01E7D"/>
    <w:rsid w:val="00E03534"/>
    <w:rsid w:val="00E03E3D"/>
    <w:rsid w:val="00E040AF"/>
    <w:rsid w:val="00E04213"/>
    <w:rsid w:val="00E04CD4"/>
    <w:rsid w:val="00E05A3A"/>
    <w:rsid w:val="00E072E4"/>
    <w:rsid w:val="00E105EA"/>
    <w:rsid w:val="00E11F19"/>
    <w:rsid w:val="00E15296"/>
    <w:rsid w:val="00E159FE"/>
    <w:rsid w:val="00E17985"/>
    <w:rsid w:val="00E20ACF"/>
    <w:rsid w:val="00E22C8F"/>
    <w:rsid w:val="00E242E3"/>
    <w:rsid w:val="00E24D30"/>
    <w:rsid w:val="00E2505A"/>
    <w:rsid w:val="00E263AC"/>
    <w:rsid w:val="00E264A3"/>
    <w:rsid w:val="00E27717"/>
    <w:rsid w:val="00E308E8"/>
    <w:rsid w:val="00E315CC"/>
    <w:rsid w:val="00E32C7E"/>
    <w:rsid w:val="00E36302"/>
    <w:rsid w:val="00E37D3C"/>
    <w:rsid w:val="00E4050A"/>
    <w:rsid w:val="00E40972"/>
    <w:rsid w:val="00E41E3E"/>
    <w:rsid w:val="00E4457F"/>
    <w:rsid w:val="00E446FA"/>
    <w:rsid w:val="00E44FB4"/>
    <w:rsid w:val="00E4502E"/>
    <w:rsid w:val="00E46227"/>
    <w:rsid w:val="00E463E6"/>
    <w:rsid w:val="00E471C2"/>
    <w:rsid w:val="00E47A67"/>
    <w:rsid w:val="00E507F7"/>
    <w:rsid w:val="00E51083"/>
    <w:rsid w:val="00E51944"/>
    <w:rsid w:val="00E51F09"/>
    <w:rsid w:val="00E53D3E"/>
    <w:rsid w:val="00E54853"/>
    <w:rsid w:val="00E5509C"/>
    <w:rsid w:val="00E56066"/>
    <w:rsid w:val="00E562C0"/>
    <w:rsid w:val="00E57162"/>
    <w:rsid w:val="00E57889"/>
    <w:rsid w:val="00E604DD"/>
    <w:rsid w:val="00E60DD4"/>
    <w:rsid w:val="00E611F7"/>
    <w:rsid w:val="00E613E5"/>
    <w:rsid w:val="00E630B2"/>
    <w:rsid w:val="00E6310B"/>
    <w:rsid w:val="00E6569E"/>
    <w:rsid w:val="00E672D2"/>
    <w:rsid w:val="00E70466"/>
    <w:rsid w:val="00E71684"/>
    <w:rsid w:val="00E71DB9"/>
    <w:rsid w:val="00E746D8"/>
    <w:rsid w:val="00E75317"/>
    <w:rsid w:val="00E7599E"/>
    <w:rsid w:val="00E77542"/>
    <w:rsid w:val="00E803F3"/>
    <w:rsid w:val="00E80B02"/>
    <w:rsid w:val="00E80EC1"/>
    <w:rsid w:val="00E81DE1"/>
    <w:rsid w:val="00E8353E"/>
    <w:rsid w:val="00E83AAA"/>
    <w:rsid w:val="00E83EC0"/>
    <w:rsid w:val="00E84B4B"/>
    <w:rsid w:val="00E84BE7"/>
    <w:rsid w:val="00E86310"/>
    <w:rsid w:val="00E878D6"/>
    <w:rsid w:val="00E87BB0"/>
    <w:rsid w:val="00E90BE2"/>
    <w:rsid w:val="00E90D50"/>
    <w:rsid w:val="00E90E92"/>
    <w:rsid w:val="00E913ED"/>
    <w:rsid w:val="00E918B0"/>
    <w:rsid w:val="00E9205F"/>
    <w:rsid w:val="00E92F19"/>
    <w:rsid w:val="00E931B0"/>
    <w:rsid w:val="00E939C8"/>
    <w:rsid w:val="00E96B61"/>
    <w:rsid w:val="00E973FF"/>
    <w:rsid w:val="00EA0207"/>
    <w:rsid w:val="00EA12DE"/>
    <w:rsid w:val="00EA308D"/>
    <w:rsid w:val="00EA48F3"/>
    <w:rsid w:val="00EA53C1"/>
    <w:rsid w:val="00EA5851"/>
    <w:rsid w:val="00EA64EC"/>
    <w:rsid w:val="00EA6985"/>
    <w:rsid w:val="00EA7B4B"/>
    <w:rsid w:val="00EB02E5"/>
    <w:rsid w:val="00EB1427"/>
    <w:rsid w:val="00EB1926"/>
    <w:rsid w:val="00EB3393"/>
    <w:rsid w:val="00EB442E"/>
    <w:rsid w:val="00EB6F50"/>
    <w:rsid w:val="00EC049A"/>
    <w:rsid w:val="00EC0786"/>
    <w:rsid w:val="00EC0DFC"/>
    <w:rsid w:val="00EC109E"/>
    <w:rsid w:val="00EC25EB"/>
    <w:rsid w:val="00EC3128"/>
    <w:rsid w:val="00EC328A"/>
    <w:rsid w:val="00EC3CE5"/>
    <w:rsid w:val="00EC52F6"/>
    <w:rsid w:val="00EC5BD5"/>
    <w:rsid w:val="00EC5DF9"/>
    <w:rsid w:val="00EC6553"/>
    <w:rsid w:val="00EC6E7E"/>
    <w:rsid w:val="00EC705E"/>
    <w:rsid w:val="00ED00D2"/>
    <w:rsid w:val="00ED1369"/>
    <w:rsid w:val="00ED220F"/>
    <w:rsid w:val="00ED4411"/>
    <w:rsid w:val="00ED4F5B"/>
    <w:rsid w:val="00ED5CEC"/>
    <w:rsid w:val="00ED6004"/>
    <w:rsid w:val="00ED70F0"/>
    <w:rsid w:val="00ED723F"/>
    <w:rsid w:val="00ED76B6"/>
    <w:rsid w:val="00EE0910"/>
    <w:rsid w:val="00EE16EE"/>
    <w:rsid w:val="00EE1E60"/>
    <w:rsid w:val="00EE24D6"/>
    <w:rsid w:val="00EE4E4C"/>
    <w:rsid w:val="00EE5476"/>
    <w:rsid w:val="00EE72F9"/>
    <w:rsid w:val="00EE7D0F"/>
    <w:rsid w:val="00EF087E"/>
    <w:rsid w:val="00EF0CFB"/>
    <w:rsid w:val="00EF0D83"/>
    <w:rsid w:val="00EF2941"/>
    <w:rsid w:val="00EF2F45"/>
    <w:rsid w:val="00EF3176"/>
    <w:rsid w:val="00EF3784"/>
    <w:rsid w:val="00EF382B"/>
    <w:rsid w:val="00EF3B63"/>
    <w:rsid w:val="00EF3E0B"/>
    <w:rsid w:val="00EF5456"/>
    <w:rsid w:val="00EF5BBA"/>
    <w:rsid w:val="00EF7806"/>
    <w:rsid w:val="00F0115B"/>
    <w:rsid w:val="00F02B7A"/>
    <w:rsid w:val="00F04BC6"/>
    <w:rsid w:val="00F052F2"/>
    <w:rsid w:val="00F06DC5"/>
    <w:rsid w:val="00F070BF"/>
    <w:rsid w:val="00F10059"/>
    <w:rsid w:val="00F10E87"/>
    <w:rsid w:val="00F12CB4"/>
    <w:rsid w:val="00F12E1C"/>
    <w:rsid w:val="00F14659"/>
    <w:rsid w:val="00F1534F"/>
    <w:rsid w:val="00F158E2"/>
    <w:rsid w:val="00F16F80"/>
    <w:rsid w:val="00F17F15"/>
    <w:rsid w:val="00F2031B"/>
    <w:rsid w:val="00F22AC2"/>
    <w:rsid w:val="00F22D01"/>
    <w:rsid w:val="00F2401B"/>
    <w:rsid w:val="00F25D7A"/>
    <w:rsid w:val="00F25E39"/>
    <w:rsid w:val="00F26C77"/>
    <w:rsid w:val="00F271A8"/>
    <w:rsid w:val="00F27D4A"/>
    <w:rsid w:val="00F318DD"/>
    <w:rsid w:val="00F31D35"/>
    <w:rsid w:val="00F3209D"/>
    <w:rsid w:val="00F330CA"/>
    <w:rsid w:val="00F35377"/>
    <w:rsid w:val="00F35538"/>
    <w:rsid w:val="00F35541"/>
    <w:rsid w:val="00F360FE"/>
    <w:rsid w:val="00F412EE"/>
    <w:rsid w:val="00F433EB"/>
    <w:rsid w:val="00F435C0"/>
    <w:rsid w:val="00F451D5"/>
    <w:rsid w:val="00F54004"/>
    <w:rsid w:val="00F56119"/>
    <w:rsid w:val="00F56BF4"/>
    <w:rsid w:val="00F60961"/>
    <w:rsid w:val="00F6156E"/>
    <w:rsid w:val="00F61CEF"/>
    <w:rsid w:val="00F627FB"/>
    <w:rsid w:val="00F6343B"/>
    <w:rsid w:val="00F644BE"/>
    <w:rsid w:val="00F65D26"/>
    <w:rsid w:val="00F669CE"/>
    <w:rsid w:val="00F7105D"/>
    <w:rsid w:val="00F7197E"/>
    <w:rsid w:val="00F726D5"/>
    <w:rsid w:val="00F73D1A"/>
    <w:rsid w:val="00F75767"/>
    <w:rsid w:val="00F76277"/>
    <w:rsid w:val="00F76540"/>
    <w:rsid w:val="00F80BE1"/>
    <w:rsid w:val="00F81C69"/>
    <w:rsid w:val="00F8370D"/>
    <w:rsid w:val="00F86D4C"/>
    <w:rsid w:val="00F86FDB"/>
    <w:rsid w:val="00F906C4"/>
    <w:rsid w:val="00F90FE5"/>
    <w:rsid w:val="00F91C9A"/>
    <w:rsid w:val="00FA0495"/>
    <w:rsid w:val="00FA0DCF"/>
    <w:rsid w:val="00FA2AAA"/>
    <w:rsid w:val="00FA4A7C"/>
    <w:rsid w:val="00FA556A"/>
    <w:rsid w:val="00FB035E"/>
    <w:rsid w:val="00FB099A"/>
    <w:rsid w:val="00FB2734"/>
    <w:rsid w:val="00FB2F4A"/>
    <w:rsid w:val="00FB4634"/>
    <w:rsid w:val="00FB5B17"/>
    <w:rsid w:val="00FB5F0E"/>
    <w:rsid w:val="00FB601E"/>
    <w:rsid w:val="00FB6C53"/>
    <w:rsid w:val="00FB6D2C"/>
    <w:rsid w:val="00FC08CD"/>
    <w:rsid w:val="00FC141F"/>
    <w:rsid w:val="00FC3B20"/>
    <w:rsid w:val="00FC3D53"/>
    <w:rsid w:val="00FC4988"/>
    <w:rsid w:val="00FC4DF7"/>
    <w:rsid w:val="00FC5787"/>
    <w:rsid w:val="00FC5F95"/>
    <w:rsid w:val="00FC66EA"/>
    <w:rsid w:val="00FD0097"/>
    <w:rsid w:val="00FD0FD9"/>
    <w:rsid w:val="00FD1228"/>
    <w:rsid w:val="00FD158F"/>
    <w:rsid w:val="00FD1C68"/>
    <w:rsid w:val="00FD3D78"/>
    <w:rsid w:val="00FD49F6"/>
    <w:rsid w:val="00FD5255"/>
    <w:rsid w:val="00FD606D"/>
    <w:rsid w:val="00FD6206"/>
    <w:rsid w:val="00FD70FA"/>
    <w:rsid w:val="00FD7DD4"/>
    <w:rsid w:val="00FE0ADD"/>
    <w:rsid w:val="00FE0C74"/>
    <w:rsid w:val="00FE2C70"/>
    <w:rsid w:val="00FE33CE"/>
    <w:rsid w:val="00FE37D2"/>
    <w:rsid w:val="00FE38E1"/>
    <w:rsid w:val="00FE5A90"/>
    <w:rsid w:val="00FE6884"/>
    <w:rsid w:val="00FF1162"/>
    <w:rsid w:val="00FF20A7"/>
    <w:rsid w:val="00FF3357"/>
    <w:rsid w:val="00FF3CB6"/>
    <w:rsid w:val="00FF4752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4:docId w14:val="626E2151"/>
  <w15:docId w15:val="{6ACFAD59-92A7-4B11-90F4-41E65EA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07"/>
  </w:style>
  <w:style w:type="paragraph" w:styleId="Overskrift1">
    <w:name w:val="heading 1"/>
    <w:basedOn w:val="Normal"/>
    <w:next w:val="Normal"/>
    <w:link w:val="Overskrift1Tegn"/>
    <w:uiPriority w:val="9"/>
    <w:qFormat/>
    <w:rsid w:val="0039381D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381D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B0990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0990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0990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0990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0990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0990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0990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9381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9381D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Listeavsnitt">
    <w:name w:val="List Paragraph"/>
    <w:basedOn w:val="Normal"/>
    <w:uiPriority w:val="34"/>
    <w:qFormat/>
    <w:rsid w:val="0039381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3B2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2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1791"/>
  </w:style>
  <w:style w:type="paragraph" w:styleId="Bunntekst">
    <w:name w:val="footer"/>
    <w:basedOn w:val="Normal"/>
    <w:link w:val="BunntekstTegn"/>
    <w:uiPriority w:val="99"/>
    <w:unhideWhenUsed/>
    <w:rsid w:val="0042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1791"/>
  </w:style>
  <w:style w:type="paragraph" w:styleId="Ingenmellomrom">
    <w:name w:val="No Spacing"/>
    <w:link w:val="IngenmellomromTegn"/>
    <w:uiPriority w:val="1"/>
    <w:qFormat/>
    <w:rsid w:val="0042179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21791"/>
    <w:rPr>
      <w:rFonts w:eastAsiaTheme="minorEastAsia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17565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421791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421791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421791"/>
    <w:pPr>
      <w:spacing w:after="0"/>
      <w:ind w:left="660"/>
    </w:pPr>
    <w:rPr>
      <w:rFonts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421791"/>
    <w:pPr>
      <w:spacing w:after="0"/>
      <w:ind w:left="880"/>
    </w:pPr>
    <w:rPr>
      <w:rFonts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421791"/>
    <w:pPr>
      <w:spacing w:after="0"/>
      <w:ind w:left="1100"/>
    </w:pPr>
    <w:rPr>
      <w:rFonts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421791"/>
    <w:pPr>
      <w:spacing w:after="0"/>
      <w:ind w:left="1320"/>
    </w:pPr>
    <w:rPr>
      <w:rFonts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421791"/>
    <w:pPr>
      <w:spacing w:after="0"/>
      <w:ind w:left="1540"/>
    </w:pPr>
    <w:rPr>
      <w:rFonts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421791"/>
    <w:pPr>
      <w:spacing w:after="0"/>
      <w:ind w:left="1760"/>
    </w:pPr>
    <w:rPr>
      <w:rFonts w:cstheme="minorHAns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21791"/>
    <w:rPr>
      <w:color w:val="0000FF" w:themeColor="hyperlink"/>
      <w:u w:val="single"/>
    </w:rPr>
  </w:style>
  <w:style w:type="table" w:styleId="Lysskyggelegginguthevingsfarge4">
    <w:name w:val="Light Shading Accent 4"/>
    <w:basedOn w:val="Vanligtabell"/>
    <w:uiPriority w:val="60"/>
    <w:rsid w:val="00006D8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ellrutenett">
    <w:name w:val="Table Grid"/>
    <w:basedOn w:val="Vanligtabell"/>
    <w:uiPriority w:val="59"/>
    <w:rsid w:val="004D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4D15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uthevingsfarge4">
    <w:name w:val="Light Grid Accent 4"/>
    <w:basedOn w:val="Vanligtabell"/>
    <w:uiPriority w:val="62"/>
    <w:rsid w:val="0026084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Fotnotetekst">
    <w:name w:val="footnote text"/>
    <w:basedOn w:val="Normal"/>
    <w:link w:val="FotnotetekstTegn"/>
    <w:uiPriority w:val="99"/>
    <w:semiHidden/>
    <w:unhideWhenUsed/>
    <w:rsid w:val="00017FC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17FC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17FC0"/>
    <w:rPr>
      <w:vertAlign w:val="superscript"/>
    </w:rPr>
  </w:style>
  <w:style w:type="table" w:styleId="Lysskyggelegginguthevingsfarge5">
    <w:name w:val="Light Shading Accent 5"/>
    <w:basedOn w:val="Vanligtabell"/>
    <w:uiPriority w:val="60"/>
    <w:rsid w:val="002E3D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F203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F203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203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203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table" w:styleId="Lyslisteuthevingsfarge1">
    <w:name w:val="Light List Accent 1"/>
    <w:basedOn w:val="Vanligtabell"/>
    <w:uiPriority w:val="61"/>
    <w:rsid w:val="00A40F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rutenettuthevingsfarge1">
    <w:name w:val="Light Grid Accent 1"/>
    <w:basedOn w:val="Vanligtabell"/>
    <w:uiPriority w:val="62"/>
    <w:rsid w:val="00F17F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rutenett1uthevingsfarge1">
    <w:name w:val="Medium Grid 1 Accent 1"/>
    <w:basedOn w:val="Vanligtabell"/>
    <w:uiPriority w:val="67"/>
    <w:rsid w:val="007354E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rsid w:val="007354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liste2uthevingsfarge1">
    <w:name w:val="Medium List 2 Accent 1"/>
    <w:basedOn w:val="Vanligtabell"/>
    <w:uiPriority w:val="66"/>
    <w:rsid w:val="007354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4">
    <w:name w:val="A4"/>
    <w:uiPriority w:val="99"/>
    <w:rsid w:val="009A2DF3"/>
    <w:rPr>
      <w:rFonts w:cs="Calibri"/>
      <w:color w:val="000000"/>
      <w:sz w:val="14"/>
      <w:szCs w:val="1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B09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B09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B099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B09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B09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B09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B09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7B68DB-0E00-43CC-8378-E7871052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14</Pages>
  <Words>3277</Words>
  <Characters>17369</Characters>
  <Application>Microsoft Office Word</Application>
  <DocSecurity>0</DocSecurity>
  <Lines>144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NAVs bedriftsundersøkelse 2022 Innlandet</vt:lpstr>
    </vt:vector>
  </TitlesOfParts>
  <Company>NAV  //  NAV Innlandet</Company>
  <LinksUpToDate>false</LinksUpToDate>
  <CharactersWithSpaces>20605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NAVs bedriftsundersøkelse 2022 Innlandet</dc:title>
  <dc:creator>Mai 2022</dc:creator>
  <cp:lastModifiedBy>Mürer, Peter</cp:lastModifiedBy>
  <cp:revision>148</cp:revision>
  <cp:lastPrinted>2016-12-08T14:08:00Z</cp:lastPrinted>
  <dcterms:created xsi:type="dcterms:W3CDTF">2022-05-09T08:11:00Z</dcterms:created>
  <dcterms:modified xsi:type="dcterms:W3CDTF">2022-05-14T11:41:00Z</dcterms:modified>
</cp:coreProperties>
</file>