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AD5E21" w:rsidR="00AD5E21" w:rsidP="00AD5E21" w:rsidRDefault="00AD5E21" w14:paraId="3BC6D684" wp14:textId="77777777">
      <w:pPr>
        <w:pBdr>
          <w:bottom w:val="single" w:color="4F81BD" w:themeColor="accent1" w:sz="8" w:space="4"/>
        </w:pBdr>
        <w:spacing w:after="300" w:line="240" w:lineRule="auto"/>
        <w:contextualSpacing/>
        <w:jc w:val="center"/>
        <w:rPr>
          <w:rFonts w:asciiTheme="majorHAnsi" w:hAnsiTheme="majorHAnsi" w:eastAsiaTheme="majorEastAsia" w:cstheme="majorBidi"/>
          <w:color w:val="17365D" w:themeColor="text2" w:themeShade="BF"/>
          <w:spacing w:val="5"/>
          <w:kern w:val="28"/>
          <w:sz w:val="52"/>
          <w:szCs w:val="52"/>
        </w:rPr>
      </w:pPr>
      <w:bookmarkStart w:name="_GoBack" w:id="0"/>
      <w:bookmarkEnd w:id="0"/>
      <w:r w:rsidRPr="00AD5E21">
        <w:rPr>
          <w:rFonts w:asciiTheme="majorHAnsi" w:hAnsiTheme="majorHAnsi" w:eastAsiaTheme="majorEastAsia" w:cstheme="majorBidi"/>
          <w:color w:val="17365D" w:themeColor="text2" w:themeShade="BF"/>
          <w:spacing w:val="5"/>
          <w:kern w:val="28"/>
          <w:sz w:val="52"/>
          <w:szCs w:val="52"/>
        </w:rPr>
        <w:t>5 gode råd</w:t>
      </w:r>
    </w:p>
    <w:p xmlns:wp14="http://schemas.microsoft.com/office/word/2010/wordml" w:rsidRPr="00AD5E21" w:rsidR="00AD5E21" w:rsidP="00AD5E21" w:rsidRDefault="00AD5E21" w14:paraId="20C254AE" wp14:textId="77777777">
      <w:pPr>
        <w:pBdr>
          <w:bottom w:val="single" w:color="4F81BD" w:themeColor="accent1" w:sz="8" w:space="4"/>
        </w:pBdr>
        <w:spacing w:after="300" w:line="240" w:lineRule="auto"/>
        <w:contextualSpacing/>
        <w:jc w:val="center"/>
        <w:rPr>
          <w:rFonts w:asciiTheme="majorHAnsi" w:hAnsiTheme="majorHAnsi" w:eastAsiaTheme="majorEastAsia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Theme="majorHAnsi" w:hAnsiTheme="majorHAnsi" w:eastAsiaTheme="majorEastAsia" w:cstheme="majorBidi"/>
          <w:color w:val="17365D" w:themeColor="text2" w:themeShade="BF"/>
          <w:spacing w:val="5"/>
          <w:kern w:val="28"/>
          <w:sz w:val="52"/>
          <w:szCs w:val="52"/>
        </w:rPr>
        <w:t>etter</w:t>
      </w:r>
      <w:r w:rsidRPr="00AD5E21">
        <w:rPr>
          <w:rFonts w:asciiTheme="majorHAnsi" w:hAnsiTheme="majorHAnsi" w:eastAsiaTheme="majorEastAsia" w:cstheme="majorBidi"/>
          <w:color w:val="17365D" w:themeColor="text2" w:themeShade="BF"/>
          <w:spacing w:val="5"/>
          <w:kern w:val="28"/>
          <w:sz w:val="52"/>
          <w:szCs w:val="52"/>
        </w:rPr>
        <w:t xml:space="preserve"> etablering av Brukerutvalg</w:t>
      </w:r>
    </w:p>
    <w:p xmlns:wp14="http://schemas.microsoft.com/office/word/2010/wordml" w:rsidR="000F03BB" w:rsidRDefault="000F03BB" w14:paraId="672A6659" wp14:textId="77777777">
      <w:pPr>
        <w:rPr>
          <w:sz w:val="28"/>
          <w:szCs w:val="28"/>
        </w:rPr>
      </w:pPr>
    </w:p>
    <w:p xmlns:wp14="http://schemas.microsoft.com/office/word/2010/wordml" w:rsidR="000F03BB" w:rsidRDefault="000F03BB" w14:paraId="05F8A114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God brukermedvirkning er et lederansvar. Her kommer “5 gode råd” for å </w:t>
      </w:r>
      <w:r w:rsidR="00294867">
        <w:rPr>
          <w:sz w:val="28"/>
          <w:szCs w:val="28"/>
        </w:rPr>
        <w:t xml:space="preserve">sikre god kompetanse, </w:t>
      </w:r>
      <w:r>
        <w:rPr>
          <w:sz w:val="28"/>
          <w:szCs w:val="28"/>
        </w:rPr>
        <w:t>skape gode arenaer for samhandling mellom brukermedvirkere og NAV kontoret.</w:t>
      </w:r>
      <w:r w:rsidR="00294867">
        <w:rPr>
          <w:sz w:val="28"/>
          <w:szCs w:val="28"/>
        </w:rPr>
        <w:t xml:space="preserve"> </w:t>
      </w:r>
    </w:p>
    <w:p xmlns:wp14="http://schemas.microsoft.com/office/word/2010/wordml" w:rsidR="000A5DCE" w:rsidP="3C8F0597" w:rsidRDefault="000F03BB" w14:paraId="2A076B4E" wp14:textId="1A170964">
      <w:pPr>
        <w:rPr>
          <w:sz w:val="28"/>
          <w:szCs w:val="28"/>
        </w:rPr>
      </w:pPr>
      <w:r w:rsidRPr="3C8F0597" w:rsidR="3C8F0597">
        <w:rPr>
          <w:sz w:val="28"/>
          <w:szCs w:val="28"/>
        </w:rPr>
        <w:t>Nå har du forhåpentligvis et brukerutvalg som reflekterer de utfordringene ditt NAV kontor står overfor, og det er etablert forutsigbare rammer for medvirkningsarbeidet.</w:t>
      </w:r>
    </w:p>
    <w:p xmlns:wp14="http://schemas.microsoft.com/office/word/2010/wordml" w:rsidR="00D838C2" w:rsidRDefault="00D838C2" w14:paraId="4E4F6590" wp14:textId="77777777">
      <w:pPr>
        <w:rPr>
          <w:sz w:val="28"/>
          <w:szCs w:val="28"/>
        </w:rPr>
      </w:pPr>
      <w:r>
        <w:rPr>
          <w:sz w:val="28"/>
          <w:szCs w:val="28"/>
        </w:rPr>
        <w:t>Svarer ut på målbildet</w:t>
      </w:r>
    </w:p>
    <w:p xmlns:wp14="http://schemas.microsoft.com/office/word/2010/wordml" w:rsidR="00D838C2" w:rsidP="00D838C2" w:rsidRDefault="00D838C2" w14:paraId="638513DD" wp14:textId="77777777">
      <w:pPr>
        <w:pStyle w:val="Overskrift4"/>
        <w:rPr>
          <w:sz w:val="32"/>
          <w:szCs w:val="32"/>
        </w:rPr>
      </w:pPr>
      <w:r>
        <w:rPr>
          <w:sz w:val="32"/>
          <w:szCs w:val="32"/>
        </w:rPr>
        <w:t>God kompetanse</w:t>
      </w:r>
    </w:p>
    <w:p xmlns:wp14="http://schemas.microsoft.com/office/word/2010/wordml" w:rsidRPr="00EF01B3" w:rsidR="00EF01B3" w:rsidP="00EF01B3" w:rsidRDefault="00EF01B3" w14:paraId="7AEF3178" wp14:textId="77777777">
      <w:r>
        <w:t>Kontaktpersoner:</w:t>
      </w:r>
    </w:p>
    <w:p xmlns:wp14="http://schemas.microsoft.com/office/word/2010/wordml" w:rsidR="00697D14" w:rsidP="00697D14" w:rsidRDefault="00697D14" w14:paraId="155EE336" wp14:textId="77777777">
      <w:pPr>
        <w:pStyle w:val="Overskrift2"/>
        <w:rPr>
          <w:sz w:val="28"/>
          <w:szCs w:val="28"/>
        </w:rPr>
      </w:pPr>
      <w:r>
        <w:rPr>
          <w:sz w:val="144"/>
          <w:szCs w:val="144"/>
        </w:rPr>
        <w:t>6</w:t>
      </w:r>
      <w:r w:rsidR="00540BA7">
        <w:rPr>
          <w:sz w:val="28"/>
          <w:szCs w:val="28"/>
        </w:rPr>
        <w:t>god kompetanse om medvirkning hos NAV</w:t>
      </w:r>
    </w:p>
    <w:p xmlns:wp14="http://schemas.microsoft.com/office/word/2010/wordml" w:rsidR="00294867" w:rsidP="00D838C2" w:rsidRDefault="00294867" w14:paraId="3AD7E6A6" wp14:textId="77777777">
      <w:pPr>
        <w:rPr>
          <w:rFonts w:eastAsia="Times New Roman"/>
          <w:sz w:val="28"/>
          <w:szCs w:val="28"/>
        </w:rPr>
      </w:pPr>
      <w:r w:rsidRPr="00294867">
        <w:rPr>
          <w:rFonts w:eastAsia="Times New Roman"/>
          <w:sz w:val="28"/>
          <w:szCs w:val="28"/>
        </w:rPr>
        <w:t>Alle</w:t>
      </w:r>
      <w:r>
        <w:rPr>
          <w:rFonts w:eastAsia="Times New Roman"/>
          <w:sz w:val="28"/>
          <w:szCs w:val="28"/>
        </w:rPr>
        <w:t xml:space="preserve"> medlemmer av Brukerutvalget, både brukerrepresentanter og NAV ansatte deltar på “Innføring i brukermedvirkning” hos NAV Vestfold og Telemark. Denne innføringen tilbys første gang høsten 2019, deretter årlig.</w:t>
      </w:r>
    </w:p>
    <w:p xmlns:wp14="http://schemas.microsoft.com/office/word/2010/wordml" w:rsidR="00294867" w:rsidP="3C8F0597" w:rsidRDefault="00294867" w14:paraId="0C99CEC7" wp14:textId="13EE1AAE">
      <w:pPr>
        <w:rPr>
          <w:rFonts w:eastAsia="Times New Roman"/>
          <w:sz w:val="28"/>
          <w:szCs w:val="28"/>
        </w:rPr>
      </w:pPr>
      <w:r w:rsidRPr="3C8F0597" w:rsidR="3C8F0597">
        <w:rPr>
          <w:rFonts w:eastAsia="Times New Roman"/>
          <w:sz w:val="28"/>
          <w:szCs w:val="28"/>
        </w:rPr>
        <w:t>“Innføring i medvirkning” til alle ansatte ved NAV kontoret. Versjonen er tilpasset kontormøtene (45 min) og tilbys av NAV Vestfold og Telemark</w:t>
      </w:r>
    </w:p>
    <w:p xmlns:wp14="http://schemas.microsoft.com/office/word/2010/wordml" w:rsidR="00EF01B3" w:rsidP="3C8F0597" w:rsidRDefault="00EF01B3" w14:paraId="2F985397" wp14:textId="40824977">
      <w:pPr>
        <w:rPr>
          <w:rFonts w:eastAsia="Times New Roman"/>
          <w:sz w:val="28"/>
          <w:szCs w:val="28"/>
        </w:rPr>
      </w:pPr>
      <w:r w:rsidRPr="3C8F0597" w:rsidR="3C8F0597">
        <w:rPr>
          <w:rFonts w:eastAsia="Times New Roman"/>
          <w:sz w:val="28"/>
          <w:szCs w:val="28"/>
        </w:rPr>
        <w:t xml:space="preserve">I tillegg finnes det filmer om tema som er laget for NAV og egner seg på for eksempel på avdelingsmøter. </w:t>
      </w:r>
    </w:p>
    <w:p xmlns:wp14="http://schemas.microsoft.com/office/word/2010/wordml" w:rsidRPr="00D838C2" w:rsidR="00D838C2" w:rsidP="00D838C2" w:rsidRDefault="00D838C2" w14:paraId="0A37501D" wp14:textId="77777777"/>
    <w:p xmlns:wp14="http://schemas.microsoft.com/office/word/2010/wordml" w:rsidR="00697D14" w:rsidP="00697D14" w:rsidRDefault="00697D14" w14:paraId="5DAB6C7B" wp14:textId="77777777"/>
    <w:p xmlns:wp14="http://schemas.microsoft.com/office/word/2010/wordml" w:rsidR="00697D14" w:rsidP="0004526B" w:rsidRDefault="00697D14" w14:paraId="0AC09C75" wp14:textId="77777777">
      <w:pPr>
        <w:pStyle w:val="Overskrift2"/>
        <w:rPr>
          <w:sz w:val="28"/>
          <w:szCs w:val="28"/>
        </w:rPr>
      </w:pPr>
      <w:r>
        <w:rPr>
          <w:sz w:val="144"/>
          <w:szCs w:val="144"/>
        </w:rPr>
        <w:lastRenderedPageBreak/>
        <w:t>7</w:t>
      </w:r>
      <w:r w:rsidR="00540BA7">
        <w:rPr>
          <w:sz w:val="28"/>
          <w:szCs w:val="28"/>
        </w:rPr>
        <w:t>god kompetanse hos brukerrepresentantene</w:t>
      </w:r>
      <w:r w:rsidRPr="0004526B" w:rsidR="004E21C6">
        <w:rPr>
          <w:sz w:val="28"/>
          <w:szCs w:val="28"/>
        </w:rPr>
        <w:t xml:space="preserve">  </w:t>
      </w:r>
    </w:p>
    <w:p xmlns:wp14="http://schemas.microsoft.com/office/word/2010/wordml" w:rsidR="00BF1971" w:rsidP="00BF1971" w:rsidRDefault="00BF1971" w14:paraId="2B97D3B3" wp14:textId="77777777">
      <w:pPr>
        <w:rPr>
          <w:sz w:val="28"/>
          <w:szCs w:val="28"/>
        </w:rPr>
      </w:pPr>
      <w:r>
        <w:rPr>
          <w:sz w:val="28"/>
          <w:szCs w:val="28"/>
        </w:rPr>
        <w:t>Alle brukerrepresentanter</w:t>
      </w:r>
      <w:r w:rsidR="00F4423E">
        <w:rPr>
          <w:sz w:val="28"/>
          <w:szCs w:val="28"/>
        </w:rPr>
        <w:t xml:space="preserve">, nye og gamle, </w:t>
      </w:r>
      <w:r>
        <w:rPr>
          <w:sz w:val="28"/>
          <w:szCs w:val="28"/>
        </w:rPr>
        <w:t>deltar på “innføring i medvirkning”</w:t>
      </w:r>
      <w:r w:rsidR="00F4423E">
        <w:rPr>
          <w:sz w:val="28"/>
          <w:szCs w:val="28"/>
        </w:rPr>
        <w:t xml:space="preserve"> hos NAV Vestfold og Telemark.</w:t>
      </w:r>
    </w:p>
    <w:p xmlns:wp14="http://schemas.microsoft.com/office/word/2010/wordml" w:rsidR="00F4423E" w:rsidP="00BF1971" w:rsidRDefault="00F4423E" w14:paraId="1F67C791" wp14:textId="77777777">
      <w:pPr>
        <w:rPr>
          <w:sz w:val="28"/>
          <w:szCs w:val="28"/>
        </w:rPr>
      </w:pPr>
      <w:r>
        <w:rPr>
          <w:sz w:val="28"/>
          <w:szCs w:val="28"/>
        </w:rPr>
        <w:t>Det kan være en fordel å bruke filmene (se over) om medvirkning og om NAV for eksempel på et Brukerutvalgsmøte.</w:t>
      </w:r>
    </w:p>
    <w:p xmlns:wp14="http://schemas.microsoft.com/office/word/2010/wordml" w:rsidR="00F4423E" w:rsidP="00BF1971" w:rsidRDefault="00F4423E" w14:paraId="120C432F" wp14:textId="77777777">
      <w:pPr>
        <w:rPr>
          <w:sz w:val="28"/>
          <w:szCs w:val="28"/>
        </w:rPr>
      </w:pPr>
      <w:r>
        <w:rPr>
          <w:sz w:val="28"/>
          <w:szCs w:val="28"/>
        </w:rPr>
        <w:t>Etter “Innføring i medvirkning” er det naturlig å følge opp med introduksjon til NAV kontoret, hvordan det er organisert, handlingsrommet ved kontoret osv.</w:t>
      </w:r>
    </w:p>
    <w:p xmlns:wp14="http://schemas.microsoft.com/office/word/2010/wordml" w:rsidRPr="00BF1971" w:rsidR="00F4423E" w:rsidP="00BF1971" w:rsidRDefault="00F4423E" w14:paraId="3005828F" wp14:textId="77777777">
      <w:pPr>
        <w:rPr>
          <w:sz w:val="28"/>
          <w:szCs w:val="28"/>
        </w:rPr>
      </w:pPr>
      <w:r>
        <w:rPr>
          <w:sz w:val="28"/>
          <w:szCs w:val="28"/>
        </w:rPr>
        <w:t>Husk at den beste kompetansen opparbeides ved å være involvert i planlegging, gjennomføring og evaluering,</w:t>
      </w:r>
    </w:p>
    <w:p xmlns:wp14="http://schemas.microsoft.com/office/word/2010/wordml" w:rsidRPr="00EF01B3" w:rsidR="00EF01B3" w:rsidP="00EF01B3" w:rsidRDefault="00EF01B3" w14:paraId="02EB378F" wp14:textId="77777777"/>
    <w:p xmlns:wp14="http://schemas.microsoft.com/office/word/2010/wordml" w:rsidR="00540BA7" w:rsidP="00540BA7" w:rsidRDefault="00540BA7" w14:paraId="6A05A809" wp14:textId="77777777"/>
    <w:p xmlns:wp14="http://schemas.microsoft.com/office/word/2010/wordml" w:rsidR="00540BA7" w:rsidP="00540BA7" w:rsidRDefault="00540BA7" w14:paraId="5A39BBE3" wp14:textId="77777777"/>
    <w:p xmlns:wp14="http://schemas.microsoft.com/office/word/2010/wordml" w:rsidRPr="00540BA7" w:rsidR="00540BA7" w:rsidP="00540BA7" w:rsidRDefault="00540BA7" w14:paraId="1907B0C2" wp14:textId="77777777">
      <w:pPr>
        <w:pStyle w:val="Overskrift4"/>
        <w:rPr>
          <w:sz w:val="32"/>
          <w:szCs w:val="32"/>
        </w:rPr>
      </w:pPr>
      <w:r w:rsidRPr="00540BA7">
        <w:rPr>
          <w:sz w:val="32"/>
          <w:szCs w:val="32"/>
        </w:rPr>
        <w:t xml:space="preserve">Gode arenaer </w:t>
      </w:r>
    </w:p>
    <w:p xmlns:wp14="http://schemas.microsoft.com/office/word/2010/wordml" w:rsidRPr="00EC5679" w:rsidR="00EC5679" w:rsidP="00EC5679" w:rsidRDefault="00EC5679" w14:paraId="41C8F396" wp14:textId="77777777"/>
    <w:p xmlns:wp14="http://schemas.microsoft.com/office/word/2010/wordml" w:rsidR="00697D14" w:rsidP="00697D14" w:rsidRDefault="00697D14" w14:paraId="72A3D3EC" wp14:textId="77777777"/>
    <w:p xmlns:wp14="http://schemas.microsoft.com/office/word/2010/wordml" w:rsidR="0004526B" w:rsidP="0004526B" w:rsidRDefault="00697D14" w14:paraId="15285BF6" wp14:textId="77777777">
      <w:pPr>
        <w:pStyle w:val="Overskrift2"/>
        <w:rPr>
          <w:sz w:val="28"/>
          <w:szCs w:val="28"/>
        </w:rPr>
      </w:pPr>
      <w:r>
        <w:rPr>
          <w:sz w:val="144"/>
          <w:szCs w:val="144"/>
        </w:rPr>
        <w:t>8</w:t>
      </w:r>
      <w:r w:rsidR="004E21C6">
        <w:rPr>
          <w:sz w:val="144"/>
          <w:szCs w:val="144"/>
        </w:rPr>
        <w:t xml:space="preserve"> </w:t>
      </w:r>
      <w:r w:rsidR="00803B68">
        <w:rPr>
          <w:sz w:val="28"/>
          <w:szCs w:val="28"/>
        </w:rPr>
        <w:t>sikre god bredde og representasjon</w:t>
      </w:r>
    </w:p>
    <w:p xmlns:wp14="http://schemas.microsoft.com/office/word/2010/wordml" w:rsidR="00803B68" w:rsidP="000E783E" w:rsidRDefault="00803B68" w14:paraId="00A1D503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Mange har nå fått det utvalget og den sammensetningen som er hensiktsmessig for NAV </w:t>
      </w:r>
      <w:r w:rsidR="00EC5679">
        <w:rPr>
          <w:sz w:val="28"/>
          <w:szCs w:val="28"/>
        </w:rPr>
        <w:t>K</w:t>
      </w:r>
      <w:r>
        <w:rPr>
          <w:sz w:val="28"/>
          <w:szCs w:val="28"/>
        </w:rPr>
        <w:t xml:space="preserve">ontoret. Riktig sammensetning er en forutsetning for å lykkes i dette arbeidet, </w:t>
      </w:r>
    </w:p>
    <w:p xmlns:wp14="http://schemas.microsoft.com/office/word/2010/wordml" w:rsidR="00AB6F2F" w:rsidP="000E783E" w:rsidRDefault="00803B68" w14:paraId="2B693126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Ikke </w:t>
      </w:r>
      <w:r w:rsidR="00AB6F2F">
        <w:rPr>
          <w:sz w:val="28"/>
          <w:szCs w:val="28"/>
        </w:rPr>
        <w:t>kommet dit eller s</w:t>
      </w:r>
      <w:r>
        <w:rPr>
          <w:sz w:val="28"/>
          <w:szCs w:val="28"/>
        </w:rPr>
        <w:t xml:space="preserve">tår </w:t>
      </w:r>
      <w:r w:rsidR="00AB6F2F">
        <w:rPr>
          <w:sz w:val="28"/>
          <w:szCs w:val="28"/>
        </w:rPr>
        <w:t xml:space="preserve">du fast? </w:t>
      </w:r>
    </w:p>
    <w:p xmlns:wp14="http://schemas.microsoft.com/office/word/2010/wordml" w:rsidR="00EC5679" w:rsidP="000E783E" w:rsidRDefault="00AB6F2F" w14:paraId="5B3277F4" wp14:textId="77777777">
      <w:pPr>
        <w:rPr>
          <w:sz w:val="28"/>
          <w:szCs w:val="28"/>
        </w:rPr>
      </w:pPr>
      <w:r>
        <w:rPr>
          <w:sz w:val="28"/>
          <w:szCs w:val="28"/>
        </w:rPr>
        <w:t>Ta</w:t>
      </w:r>
      <w:r w:rsidR="00803B68">
        <w:rPr>
          <w:sz w:val="28"/>
          <w:szCs w:val="28"/>
        </w:rPr>
        <w:t xml:space="preserve"> kontakt med dine kontaktpersoner for å få hjelp til å komme i mål.</w:t>
      </w:r>
    </w:p>
    <w:p xmlns:wp14="http://schemas.microsoft.com/office/word/2010/wordml" w:rsidR="00803B68" w:rsidP="000E783E" w:rsidRDefault="00803B68" w14:paraId="0DCBF646" wp14:textId="777777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Xxxxx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xxxx</w:t>
      </w:r>
      <w:proofErr w:type="spellEnd"/>
    </w:p>
    <w:p xmlns:wp14="http://schemas.microsoft.com/office/word/2010/wordml" w:rsidR="00AB6F2F" w:rsidP="00AB6F2F" w:rsidRDefault="00697D14" w14:paraId="13F49456" wp14:textId="77777777">
      <w:pPr>
        <w:pStyle w:val="Overskrift2"/>
      </w:pPr>
      <w:r>
        <w:rPr>
          <w:sz w:val="144"/>
          <w:szCs w:val="144"/>
        </w:rPr>
        <w:lastRenderedPageBreak/>
        <w:t>9</w:t>
      </w:r>
      <w:r w:rsidR="0004526B">
        <w:rPr>
          <w:sz w:val="144"/>
          <w:szCs w:val="144"/>
        </w:rPr>
        <w:t xml:space="preserve"> </w:t>
      </w:r>
      <w:r w:rsidR="00AB6F2F">
        <w:t>Tydeliggjøre å videreutvikle Brukerutvalgets rolle og funksjon</w:t>
      </w:r>
    </w:p>
    <w:p xmlns:wp14="http://schemas.microsoft.com/office/word/2010/wordml" w:rsidR="0004526B" w:rsidP="00AB6F2F" w:rsidRDefault="00AB6F2F" w14:paraId="18AF7A49" wp14:textId="77777777">
      <w:pPr>
        <w:rPr>
          <w:sz w:val="28"/>
          <w:szCs w:val="28"/>
        </w:rPr>
      </w:pPr>
      <w:r>
        <w:rPr>
          <w:sz w:val="28"/>
          <w:szCs w:val="28"/>
        </w:rPr>
        <w:t>Dette er et spennende tema å diskutere i et utvalgsmøte.  For eksempel hvordan synliggjøre utvalget internt og eksternt?</w:t>
      </w:r>
    </w:p>
    <w:p xmlns:wp14="http://schemas.microsoft.com/office/word/2010/wordml" w:rsidRPr="00AB6F2F" w:rsidR="00AB6F2F" w:rsidP="00AB6F2F" w:rsidRDefault="00AB6F2F" w14:paraId="7C14CD85" wp14:textId="77777777">
      <w:pPr>
        <w:rPr>
          <w:sz w:val="28"/>
          <w:szCs w:val="28"/>
        </w:rPr>
      </w:pPr>
      <w:r>
        <w:rPr>
          <w:sz w:val="28"/>
          <w:szCs w:val="28"/>
        </w:rPr>
        <w:t>Kunne flere avdelinger gjort seg nytte av representantene i ulike prosjekter? Ved å drøfte dette internt kan det komme opp gode ideer til hvordan BU får en ny eller annen rolle i medvirkningen enn tidligere.</w:t>
      </w:r>
    </w:p>
    <w:p xmlns:wp14="http://schemas.microsoft.com/office/word/2010/wordml" w:rsidRPr="0004526B" w:rsidR="0004526B" w:rsidP="0004526B" w:rsidRDefault="0004526B" w14:paraId="0D0B940D" wp14:textId="77777777">
      <w:pPr>
        <w:pStyle w:val="Overskrift2"/>
      </w:pPr>
    </w:p>
    <w:p xmlns:wp14="http://schemas.microsoft.com/office/word/2010/wordml" w:rsidR="00540BA7" w:rsidP="00540BA7" w:rsidRDefault="00540BA7" w14:paraId="0E27B00A" wp14:textId="77777777">
      <w:pPr>
        <w:pStyle w:val="Overskrift4"/>
        <w:rPr>
          <w:sz w:val="28"/>
          <w:szCs w:val="28"/>
        </w:rPr>
      </w:pPr>
    </w:p>
    <w:p xmlns:wp14="http://schemas.microsoft.com/office/word/2010/wordml" w:rsidRPr="00540BA7" w:rsidR="00697D14" w:rsidP="00540BA7" w:rsidRDefault="00540BA7" w14:paraId="7EAC6D59" wp14:textId="77777777">
      <w:pPr>
        <w:pStyle w:val="Overskrift4"/>
        <w:rPr>
          <w:sz w:val="28"/>
          <w:szCs w:val="28"/>
        </w:rPr>
      </w:pPr>
      <w:r>
        <w:rPr>
          <w:sz w:val="28"/>
          <w:szCs w:val="28"/>
        </w:rPr>
        <w:t xml:space="preserve">Bedre tjenester </w:t>
      </w:r>
    </w:p>
    <w:p xmlns:wp14="http://schemas.microsoft.com/office/word/2010/wordml" w:rsidR="00697D14" w:rsidP="00697D14" w:rsidRDefault="00697D14" w14:paraId="7D8B3E7D" wp14:textId="77777777">
      <w:pPr>
        <w:pStyle w:val="Overskrift2"/>
        <w:rPr>
          <w:sz w:val="32"/>
          <w:szCs w:val="32"/>
        </w:rPr>
      </w:pPr>
      <w:r>
        <w:rPr>
          <w:sz w:val="144"/>
          <w:szCs w:val="144"/>
        </w:rPr>
        <w:t>10</w:t>
      </w:r>
      <w:r w:rsidR="00AB6F2F">
        <w:rPr>
          <w:sz w:val="144"/>
          <w:szCs w:val="144"/>
        </w:rPr>
        <w:t xml:space="preserve"> </w:t>
      </w:r>
      <w:proofErr w:type="gramStart"/>
      <w:r w:rsidR="00AB6F2F">
        <w:rPr>
          <w:sz w:val="32"/>
          <w:szCs w:val="32"/>
        </w:rPr>
        <w:t>skape</w:t>
      </w:r>
      <w:proofErr w:type="gramEnd"/>
      <w:r w:rsidR="00AB6F2F">
        <w:rPr>
          <w:sz w:val="32"/>
          <w:szCs w:val="32"/>
        </w:rPr>
        <w:t xml:space="preserve"> en kultur for medvirkning </w:t>
      </w:r>
    </w:p>
    <w:p xmlns:wp14="http://schemas.microsoft.com/office/word/2010/wordml" w:rsidR="00AC4187" w:rsidP="00AC4187" w:rsidRDefault="00AC4187" w14:paraId="4434C217" wp14:textId="77777777">
      <w:pPr>
        <w:rPr>
          <w:sz w:val="28"/>
          <w:szCs w:val="28"/>
        </w:rPr>
      </w:pPr>
      <w:r w:rsidRPr="00AC4187">
        <w:rPr>
          <w:sz w:val="28"/>
          <w:szCs w:val="28"/>
        </w:rPr>
        <w:t>Er du i mål med de foregående rådene</w:t>
      </w:r>
      <w:r>
        <w:rPr>
          <w:sz w:val="28"/>
          <w:szCs w:val="28"/>
        </w:rPr>
        <w:t>, er du allerede godt i gang med å legge til rette for en god kultur for medvirkning i organisasjonen.</w:t>
      </w:r>
    </w:p>
    <w:p xmlns:wp14="http://schemas.microsoft.com/office/word/2010/wordml" w:rsidRPr="00AC4187" w:rsidR="00693349" w:rsidP="00AC4187" w:rsidRDefault="00693349" w14:paraId="60061E4C" wp14:textId="77777777">
      <w:pPr>
        <w:rPr>
          <w:sz w:val="28"/>
          <w:szCs w:val="28"/>
        </w:rPr>
      </w:pPr>
    </w:p>
    <w:sectPr w:rsidRPr="00AC4187" w:rsidR="0069334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21"/>
    <w:rsid w:val="0004526B"/>
    <w:rsid w:val="000A5DCE"/>
    <w:rsid w:val="000C1C90"/>
    <w:rsid w:val="000E783E"/>
    <w:rsid w:val="000F03BB"/>
    <w:rsid w:val="00294867"/>
    <w:rsid w:val="004E21C6"/>
    <w:rsid w:val="00540BA7"/>
    <w:rsid w:val="00693349"/>
    <w:rsid w:val="00697D14"/>
    <w:rsid w:val="00803B68"/>
    <w:rsid w:val="00884313"/>
    <w:rsid w:val="009F1C3B"/>
    <w:rsid w:val="00AB6F2F"/>
    <w:rsid w:val="00AC4187"/>
    <w:rsid w:val="00AD5E21"/>
    <w:rsid w:val="00BF1971"/>
    <w:rsid w:val="00CE4CA9"/>
    <w:rsid w:val="00D838C2"/>
    <w:rsid w:val="00EC5679"/>
    <w:rsid w:val="00EF01B3"/>
    <w:rsid w:val="00F4423E"/>
    <w:rsid w:val="00FD7DE6"/>
    <w:rsid w:val="3C8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0582"/>
  <w15:docId w15:val="{6b394708-dac2-4395-9035-157d13df37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7D14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7D14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838C2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838C2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697D1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697D14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D838C2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Overskrift4Tegn" w:customStyle="1">
    <w:name w:val="Overskrift 4 Tegn"/>
    <w:basedOn w:val="Standardskriftforavsnitt"/>
    <w:link w:val="Overskrift4"/>
    <w:uiPriority w:val="9"/>
    <w:rsid w:val="00D838C2"/>
    <w:rPr>
      <w:rFonts w:asciiTheme="majorHAnsi" w:hAnsiTheme="majorHAnsi" w:eastAsiaTheme="majorEastAsia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7D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7D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838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83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97D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7D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838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838C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Per Erik</dc:creator>
  <lastModifiedBy>Grønnevik, Bernhard</lastModifiedBy>
  <revision>3</revision>
  <dcterms:created xsi:type="dcterms:W3CDTF">2019-09-22T11:24:00.0000000Z</dcterms:created>
  <dcterms:modified xsi:type="dcterms:W3CDTF">2019-10-14T13:53:09.2605748Z</dcterms:modified>
</coreProperties>
</file>